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76464" w14:textId="77777777" w:rsidR="00893947" w:rsidRPr="00893947" w:rsidRDefault="00893947" w:rsidP="00893947">
      <w:pPr>
        <w:autoSpaceDE w:val="0"/>
        <w:autoSpaceDN w:val="0"/>
        <w:adjustRightInd w:val="0"/>
        <w:spacing w:after="0" w:line="240" w:lineRule="auto"/>
        <w:jc w:val="right"/>
        <w:rPr>
          <w:rFonts w:ascii="Times New Roman" w:eastAsia="TimesNewRoman,Bold" w:hAnsi="Times New Roman" w:cs="Times New Roman"/>
          <w:b/>
          <w:color w:val="000000" w:themeColor="text1"/>
          <w:sz w:val="24"/>
          <w:szCs w:val="24"/>
        </w:rPr>
      </w:pPr>
      <w:r w:rsidRPr="00893947">
        <w:rPr>
          <w:rFonts w:ascii="Times New Roman" w:eastAsia="TimesNewRoman,Bold" w:hAnsi="Times New Roman" w:cs="Times New Roman"/>
          <w:b/>
          <w:color w:val="000000" w:themeColor="text1"/>
          <w:sz w:val="24"/>
          <w:szCs w:val="24"/>
        </w:rPr>
        <w:t>3.pielikums</w:t>
      </w:r>
    </w:p>
    <w:p w14:paraId="5593242C" w14:textId="77777777" w:rsidR="00893947" w:rsidRPr="00893947" w:rsidRDefault="00893947" w:rsidP="00893947">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lv-LV"/>
        </w:rPr>
      </w:pPr>
      <w:r w:rsidRPr="00893947">
        <w:rPr>
          <w:rFonts w:ascii="Times New Roman" w:eastAsia="Times New Roman" w:hAnsi="Times New Roman" w:cs="Times New Roman"/>
          <w:color w:val="000000" w:themeColor="text1"/>
          <w:sz w:val="20"/>
          <w:szCs w:val="20"/>
          <w:lang w:eastAsia="lv-LV"/>
        </w:rPr>
        <w:t xml:space="preserve">nekustamo īpašumu Meža iela 3A,3B,3C,3D, </w:t>
      </w:r>
    </w:p>
    <w:p w14:paraId="08DF8FA5" w14:textId="77777777" w:rsidR="00893947" w:rsidRPr="00893947" w:rsidRDefault="00893947" w:rsidP="00893947">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893947">
        <w:rPr>
          <w:rFonts w:ascii="Times New Roman" w:eastAsia="Times New Roman" w:hAnsi="Times New Roman" w:cs="Times New Roman"/>
          <w:color w:val="000000" w:themeColor="text1"/>
          <w:sz w:val="20"/>
          <w:szCs w:val="20"/>
          <w:lang w:eastAsia="lv-LV"/>
        </w:rPr>
        <w:t>Preiļos</w:t>
      </w:r>
      <w:r w:rsidRPr="00893947">
        <w:rPr>
          <w:rFonts w:ascii="Times New Roman" w:eastAsia="TimesNewRoman" w:hAnsi="Times New Roman" w:cs="Times New Roman"/>
          <w:color w:val="000000" w:themeColor="text1"/>
          <w:sz w:val="20"/>
          <w:szCs w:val="20"/>
        </w:rPr>
        <w:t xml:space="preserve">, </w:t>
      </w:r>
    </w:p>
    <w:p w14:paraId="03965063" w14:textId="77777777" w:rsidR="00893947" w:rsidRPr="00893947" w:rsidRDefault="00893947" w:rsidP="00893947">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893947">
        <w:rPr>
          <w:rFonts w:ascii="Times New Roman" w:eastAsia="TimesNewRoman" w:hAnsi="Times New Roman" w:cs="Times New Roman"/>
          <w:color w:val="000000" w:themeColor="text1"/>
          <w:sz w:val="20"/>
          <w:szCs w:val="20"/>
        </w:rPr>
        <w:t>nomas tiesību izsoles noteikumiem</w:t>
      </w:r>
    </w:p>
    <w:p w14:paraId="38969638" w14:textId="77777777" w:rsidR="00893947" w:rsidRPr="00893947" w:rsidRDefault="00893947" w:rsidP="00893947">
      <w:pPr>
        <w:autoSpaceDE w:val="0"/>
        <w:autoSpaceDN w:val="0"/>
        <w:adjustRightInd w:val="0"/>
        <w:spacing w:after="0" w:line="240" w:lineRule="auto"/>
        <w:jc w:val="right"/>
        <w:rPr>
          <w:rFonts w:ascii="Times New Roman" w:eastAsia="TimesNewRoman" w:hAnsi="Times New Roman" w:cs="Times New Roman"/>
          <w:color w:val="000000" w:themeColor="text1"/>
          <w:sz w:val="24"/>
          <w:szCs w:val="24"/>
        </w:rPr>
      </w:pPr>
    </w:p>
    <w:p w14:paraId="040DBB4A" w14:textId="77777777" w:rsidR="00893947" w:rsidRPr="00893947" w:rsidRDefault="00893947" w:rsidP="00893947">
      <w:pPr>
        <w:autoSpaceDE w:val="0"/>
        <w:autoSpaceDN w:val="0"/>
        <w:adjustRightInd w:val="0"/>
        <w:spacing w:after="0" w:line="240" w:lineRule="auto"/>
        <w:jc w:val="right"/>
        <w:rPr>
          <w:rFonts w:ascii="Times New Roman" w:eastAsia="TimesNewRoman" w:hAnsi="Times New Roman" w:cs="Times New Roman"/>
          <w:i/>
          <w:color w:val="000000" w:themeColor="text1"/>
          <w:sz w:val="24"/>
          <w:szCs w:val="24"/>
        </w:rPr>
      </w:pPr>
      <w:r w:rsidRPr="00893947">
        <w:rPr>
          <w:rFonts w:ascii="Times New Roman" w:eastAsia="TimesNewRoman" w:hAnsi="Times New Roman" w:cs="Times New Roman"/>
          <w:i/>
          <w:color w:val="000000" w:themeColor="text1"/>
          <w:sz w:val="24"/>
          <w:szCs w:val="24"/>
        </w:rPr>
        <w:t>PROJEKTS</w:t>
      </w:r>
    </w:p>
    <w:p w14:paraId="1DD6AA4D" w14:textId="77777777" w:rsidR="00893947" w:rsidRPr="00893947" w:rsidRDefault="00893947" w:rsidP="00893947">
      <w:pPr>
        <w:spacing w:after="0" w:line="240" w:lineRule="auto"/>
        <w:jc w:val="center"/>
        <w:rPr>
          <w:rFonts w:ascii="Times New Roman" w:eastAsia="Times New Roman" w:hAnsi="Times New Roman" w:cs="Times New Roman"/>
          <w:b/>
          <w:caps/>
          <w:color w:val="000000" w:themeColor="text1"/>
          <w:sz w:val="24"/>
          <w:szCs w:val="24"/>
          <w:lang w:eastAsia="lv-LV"/>
        </w:rPr>
      </w:pPr>
    </w:p>
    <w:p w14:paraId="4F500A16" w14:textId="77777777" w:rsidR="00893947" w:rsidRPr="00893947" w:rsidRDefault="00893947" w:rsidP="00893947">
      <w:pPr>
        <w:spacing w:after="0" w:line="240" w:lineRule="auto"/>
        <w:jc w:val="center"/>
        <w:rPr>
          <w:rFonts w:ascii="Times New Roman" w:eastAsia="Times New Roman" w:hAnsi="Times New Roman" w:cs="Times New Roman"/>
          <w:b/>
          <w:caps/>
          <w:color w:val="000000" w:themeColor="text1"/>
          <w:sz w:val="24"/>
          <w:szCs w:val="24"/>
          <w:lang w:eastAsia="lv-LV"/>
        </w:rPr>
      </w:pPr>
      <w:r w:rsidRPr="00893947">
        <w:rPr>
          <w:rFonts w:ascii="Times New Roman" w:eastAsia="Times New Roman" w:hAnsi="Times New Roman" w:cs="Times New Roman"/>
          <w:b/>
          <w:caps/>
          <w:color w:val="000000" w:themeColor="text1"/>
          <w:sz w:val="24"/>
          <w:szCs w:val="24"/>
          <w:lang w:eastAsia="lv-LV"/>
        </w:rPr>
        <w:t>nomas Līgums Nr.__________</w:t>
      </w:r>
    </w:p>
    <w:p w14:paraId="4C9FDE16" w14:textId="77777777" w:rsidR="00893947" w:rsidRPr="00893947" w:rsidRDefault="00893947" w:rsidP="00893947">
      <w:pPr>
        <w:spacing w:before="120" w:after="0" w:line="240" w:lineRule="auto"/>
        <w:jc w:val="center"/>
        <w:rPr>
          <w:rFonts w:ascii="Times New Roman" w:eastAsia="Times New Roman" w:hAnsi="Times New Roman" w:cs="Times New Roman"/>
          <w:b/>
          <w:color w:val="000000" w:themeColor="text1"/>
          <w:sz w:val="24"/>
          <w:szCs w:val="24"/>
          <w:lang w:eastAsia="lv-LV"/>
        </w:rPr>
      </w:pPr>
    </w:p>
    <w:p w14:paraId="2C17C1A4" w14:textId="45A4AF9F" w:rsidR="00893947" w:rsidRPr="00893947" w:rsidRDefault="00893947" w:rsidP="00893947">
      <w:pPr>
        <w:spacing w:before="120" w:after="0" w:line="240" w:lineRule="auto"/>
        <w:jc w:val="both"/>
        <w:rPr>
          <w:rFonts w:ascii="Times New Roman" w:eastAsia="Times New Roman" w:hAnsi="Times New Roman" w:cs="Times New Roman"/>
          <w:color w:val="000000" w:themeColor="text1"/>
          <w:sz w:val="24"/>
          <w:szCs w:val="24"/>
          <w:u w:val="single"/>
        </w:rPr>
      </w:pPr>
      <w:r w:rsidRPr="00893947">
        <w:rPr>
          <w:rFonts w:ascii="Times New Roman" w:eastAsia="Times New Roman" w:hAnsi="Times New Roman" w:cs="Times New Roman"/>
          <w:color w:val="000000" w:themeColor="text1"/>
          <w:sz w:val="24"/>
          <w:szCs w:val="24"/>
        </w:rPr>
        <w:t xml:space="preserve">Preiļos, </w:t>
      </w:r>
      <w:r w:rsidRPr="00893947">
        <w:rPr>
          <w:rFonts w:ascii="Times New Roman" w:eastAsia="Times New Roman" w:hAnsi="Times New Roman" w:cs="Times New Roman"/>
          <w:color w:val="000000" w:themeColor="text1"/>
          <w:sz w:val="24"/>
          <w:szCs w:val="24"/>
        </w:rPr>
        <w:tab/>
      </w:r>
      <w:r w:rsidRPr="00893947">
        <w:rPr>
          <w:rFonts w:ascii="Times New Roman" w:eastAsia="Times New Roman" w:hAnsi="Times New Roman" w:cs="Times New Roman"/>
          <w:color w:val="000000" w:themeColor="text1"/>
          <w:sz w:val="24"/>
          <w:szCs w:val="24"/>
        </w:rPr>
        <w:tab/>
      </w:r>
      <w:r w:rsidRPr="00893947">
        <w:rPr>
          <w:rFonts w:ascii="Times New Roman" w:eastAsia="Times New Roman" w:hAnsi="Times New Roman" w:cs="Times New Roman"/>
          <w:color w:val="000000" w:themeColor="text1"/>
          <w:sz w:val="24"/>
          <w:szCs w:val="24"/>
        </w:rPr>
        <w:tab/>
      </w:r>
      <w:r w:rsidRPr="00893947">
        <w:rPr>
          <w:rFonts w:ascii="Times New Roman" w:eastAsia="Times New Roman" w:hAnsi="Times New Roman" w:cs="Times New Roman"/>
          <w:color w:val="000000" w:themeColor="text1"/>
          <w:sz w:val="24"/>
          <w:szCs w:val="24"/>
        </w:rPr>
        <w:tab/>
      </w:r>
      <w:r w:rsidRPr="00893947">
        <w:rPr>
          <w:rFonts w:ascii="Times New Roman" w:eastAsia="Times New Roman" w:hAnsi="Times New Roman" w:cs="Times New Roman"/>
          <w:color w:val="000000" w:themeColor="text1"/>
          <w:sz w:val="24"/>
          <w:szCs w:val="24"/>
        </w:rPr>
        <w:tab/>
        <w:t xml:space="preserve">         202</w:t>
      </w:r>
      <w:r w:rsidR="00FB2140">
        <w:rPr>
          <w:rFonts w:ascii="Times New Roman" w:eastAsia="Times New Roman" w:hAnsi="Times New Roman" w:cs="Times New Roman"/>
          <w:color w:val="000000" w:themeColor="text1"/>
          <w:sz w:val="24"/>
          <w:szCs w:val="24"/>
        </w:rPr>
        <w:t>4</w:t>
      </w:r>
      <w:r w:rsidRPr="00893947">
        <w:rPr>
          <w:rFonts w:ascii="Times New Roman" w:eastAsia="Times New Roman" w:hAnsi="Times New Roman" w:cs="Times New Roman"/>
          <w:color w:val="000000" w:themeColor="text1"/>
          <w:sz w:val="24"/>
          <w:szCs w:val="24"/>
        </w:rPr>
        <w:t>.gada</w:t>
      </w:r>
      <w:r w:rsidRPr="00893947">
        <w:rPr>
          <w:rFonts w:ascii="Times New Roman" w:eastAsia="Times New Roman" w:hAnsi="Times New Roman" w:cs="Times New Roman"/>
          <w:color w:val="000000" w:themeColor="text1"/>
          <w:sz w:val="24"/>
          <w:szCs w:val="24"/>
          <w:u w:val="single"/>
        </w:rPr>
        <w:tab/>
      </w:r>
      <w:r w:rsidRPr="00893947">
        <w:rPr>
          <w:rFonts w:ascii="Times New Roman" w:eastAsia="Times New Roman" w:hAnsi="Times New Roman" w:cs="Times New Roman"/>
          <w:color w:val="000000" w:themeColor="text1"/>
          <w:sz w:val="24"/>
          <w:szCs w:val="24"/>
          <w:u w:val="single"/>
        </w:rPr>
        <w:tab/>
      </w:r>
      <w:r w:rsidRPr="00893947">
        <w:rPr>
          <w:rFonts w:ascii="Times New Roman" w:eastAsia="Times New Roman" w:hAnsi="Times New Roman" w:cs="Times New Roman"/>
          <w:color w:val="000000" w:themeColor="text1"/>
          <w:sz w:val="24"/>
          <w:szCs w:val="24"/>
          <w:u w:val="single"/>
        </w:rPr>
        <w:tab/>
      </w:r>
    </w:p>
    <w:p w14:paraId="266C8DA4" w14:textId="77777777" w:rsidR="00893947" w:rsidRPr="00893947" w:rsidRDefault="00893947" w:rsidP="00893947">
      <w:pPr>
        <w:spacing w:before="120" w:after="0" w:line="240" w:lineRule="auto"/>
        <w:jc w:val="both"/>
        <w:rPr>
          <w:rFonts w:ascii="Times New Roman" w:eastAsia="Times New Roman" w:hAnsi="Times New Roman" w:cs="Times New Roman"/>
          <w:color w:val="000000" w:themeColor="text1"/>
          <w:sz w:val="24"/>
          <w:szCs w:val="24"/>
        </w:rPr>
      </w:pPr>
    </w:p>
    <w:p w14:paraId="2D8296FC" w14:textId="77777777" w:rsidR="00893947" w:rsidRPr="00893947" w:rsidRDefault="00893947" w:rsidP="00893947">
      <w:pPr>
        <w:spacing w:after="0" w:line="240" w:lineRule="auto"/>
        <w:ind w:firstLine="720"/>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b/>
          <w:color w:val="000000" w:themeColor="text1"/>
          <w:sz w:val="24"/>
          <w:szCs w:val="24"/>
          <w:lang w:eastAsia="lv-LV"/>
        </w:rPr>
        <w:t xml:space="preserve">Preiļu novada </w:t>
      </w:r>
      <w:r w:rsidRPr="00893947">
        <w:rPr>
          <w:rFonts w:ascii="Times New Roman" w:eastAsia="Times New Roman" w:hAnsi="Times New Roman" w:cs="Times New Roman"/>
          <w:sz w:val="24"/>
          <w:szCs w:val="24"/>
          <w:lang w:eastAsia="lv-LV"/>
        </w:rPr>
        <w:t xml:space="preserve">pašvaldība, reģistrācijas Nr. 90000065720, adrese: Raiņa bulvāris – 19, Preiļi, Preiļu novads, tās </w:t>
      </w:r>
      <w:r w:rsidRPr="00893947">
        <w:rPr>
          <w:rFonts w:ascii="Times New Roman" w:eastAsia="Times New Roman" w:hAnsi="Times New Roman" w:cs="Times New Roman"/>
          <w:color w:val="000000" w:themeColor="text1"/>
          <w:sz w:val="24"/>
          <w:szCs w:val="24"/>
          <w:lang w:eastAsia="lv-LV"/>
        </w:rPr>
        <w:t xml:space="preserve">priekšsēdētāja Ārija Vucāna personā, kas darbojas, pamatojoties uz Preiļu novada pašvaldības Nolikumu, turpmāk tekstā – IZNOMĀTĀJS, no vienas puses, </w:t>
      </w:r>
      <w:r w:rsidRPr="00893947">
        <w:rPr>
          <w:rFonts w:ascii="Times New Roman" w:eastAsia="Times New Roman" w:hAnsi="Times New Roman" w:cs="Times New Roman"/>
          <w:color w:val="000000" w:themeColor="text1"/>
          <w:sz w:val="24"/>
          <w:szCs w:val="24"/>
        </w:rPr>
        <w:t>un</w:t>
      </w:r>
    </w:p>
    <w:p w14:paraId="05E70330" w14:textId="77777777" w:rsidR="00893947" w:rsidRPr="00893947" w:rsidRDefault="00893947" w:rsidP="00893947">
      <w:pPr>
        <w:spacing w:after="0" w:line="240" w:lineRule="auto"/>
        <w:ind w:firstLine="720"/>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bCs/>
          <w:caps/>
          <w:color w:val="000000" w:themeColor="text1"/>
          <w:sz w:val="24"/>
        </w:rPr>
        <w:t>___________________________________</w:t>
      </w:r>
      <w:r w:rsidRPr="00893947">
        <w:rPr>
          <w:rFonts w:ascii="Times New Roman" w:eastAsia="Times New Roman" w:hAnsi="Times New Roman" w:cs="Times New Roman"/>
          <w:color w:val="000000" w:themeColor="text1"/>
          <w:sz w:val="24"/>
          <w:szCs w:val="28"/>
          <w:lang w:eastAsia="lv-LV"/>
        </w:rPr>
        <w:t xml:space="preserve">, </w:t>
      </w:r>
      <w:r w:rsidRPr="00893947">
        <w:rPr>
          <w:rFonts w:ascii="Times New Roman" w:eastAsia="Times New Roman" w:hAnsi="Times New Roman" w:cs="Times New Roman"/>
          <w:color w:val="000000" w:themeColor="text1"/>
          <w:sz w:val="24"/>
          <w:szCs w:val="24"/>
        </w:rPr>
        <w:t xml:space="preserve">turpmāk tekstā – </w:t>
      </w:r>
      <w:r w:rsidRPr="00893947">
        <w:rPr>
          <w:rFonts w:ascii="Times New Roman" w:eastAsia="Times New Roman" w:hAnsi="Times New Roman" w:cs="Times New Roman"/>
          <w:b/>
          <w:bCs/>
          <w:color w:val="000000" w:themeColor="text1"/>
          <w:sz w:val="24"/>
          <w:szCs w:val="24"/>
        </w:rPr>
        <w:t>Nomnieks</w:t>
      </w:r>
      <w:r w:rsidRPr="00893947">
        <w:rPr>
          <w:rFonts w:ascii="Times New Roman" w:eastAsia="Times New Roman" w:hAnsi="Times New Roman" w:cs="Times New Roman"/>
          <w:color w:val="000000" w:themeColor="text1"/>
          <w:sz w:val="24"/>
          <w:szCs w:val="24"/>
        </w:rPr>
        <w:t>, no otras puses,</w:t>
      </w:r>
    </w:p>
    <w:p w14:paraId="0A72006A" w14:textId="77777777" w:rsidR="00893947" w:rsidRPr="00893947" w:rsidRDefault="00893947" w:rsidP="00893947">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rPr>
        <w:t xml:space="preserve">abi kopā turpmāk tekstā saukti – Līdzēji, katrs atsevišķi – </w:t>
      </w:r>
      <w:r w:rsidRPr="00893947">
        <w:rPr>
          <w:rFonts w:ascii="Times New Roman" w:eastAsia="Times New Roman" w:hAnsi="Times New Roman" w:cs="Times New Roman"/>
          <w:iCs/>
          <w:color w:val="000000" w:themeColor="text1"/>
          <w:sz w:val="24"/>
          <w:szCs w:val="24"/>
        </w:rPr>
        <w:t>Līdzējs</w:t>
      </w:r>
      <w:r w:rsidRPr="00893947">
        <w:rPr>
          <w:rFonts w:ascii="Times New Roman" w:eastAsia="Times New Roman" w:hAnsi="Times New Roman" w:cs="Times New Roman"/>
          <w:color w:val="000000" w:themeColor="text1"/>
          <w:sz w:val="24"/>
          <w:szCs w:val="24"/>
        </w:rPr>
        <w:t xml:space="preserve">, </w:t>
      </w:r>
      <w:r w:rsidRPr="00893947">
        <w:rPr>
          <w:rFonts w:ascii="Times New Roman" w:eastAsia="Times New Roman" w:hAnsi="Times New Roman" w:cs="Times New Roman"/>
          <w:bCs/>
          <w:color w:val="000000" w:themeColor="text1"/>
          <w:sz w:val="24"/>
          <w:szCs w:val="24"/>
          <w:lang w:eastAsia="lv-LV"/>
        </w:rPr>
        <w:t xml:space="preserve">ņemot vērā </w:t>
      </w:r>
      <w:r w:rsidRPr="00893947">
        <w:rPr>
          <w:rFonts w:ascii="Times New Roman" w:eastAsia="Times New Roman" w:hAnsi="Times New Roman" w:cs="Times New Roman"/>
          <w:color w:val="000000" w:themeColor="text1"/>
          <w:sz w:val="24"/>
          <w:szCs w:val="24"/>
          <w:lang w:eastAsia="lv-LV"/>
        </w:rPr>
        <w:t xml:space="preserve">Preiļu novada domes </w:t>
      </w:r>
      <w:r w:rsidRPr="00893947">
        <w:rPr>
          <w:rFonts w:ascii="Times New Roman" w:eastAsia="Times New Roman" w:hAnsi="Times New Roman" w:cs="Times New Roman"/>
          <w:i/>
          <w:color w:val="000000" w:themeColor="text1"/>
          <w:sz w:val="24"/>
          <w:szCs w:val="24"/>
          <w:lang w:eastAsia="lv-LV"/>
        </w:rPr>
        <w:t>datums</w:t>
      </w:r>
      <w:r w:rsidRPr="00893947">
        <w:rPr>
          <w:rFonts w:ascii="Times New Roman" w:eastAsia="Times New Roman" w:hAnsi="Times New Roman" w:cs="Times New Roman"/>
          <w:color w:val="000000" w:themeColor="text1"/>
          <w:sz w:val="24"/>
          <w:szCs w:val="24"/>
          <w:lang w:eastAsia="lv-LV"/>
        </w:rPr>
        <w:t xml:space="preserve"> lēmumu Nr. </w:t>
      </w:r>
      <w:r w:rsidRPr="00893947">
        <w:rPr>
          <w:rFonts w:ascii="Times New Roman" w:eastAsia="Times New Roman" w:hAnsi="Times New Roman" w:cs="Times New Roman"/>
          <w:i/>
          <w:color w:val="000000" w:themeColor="text1"/>
          <w:sz w:val="24"/>
          <w:szCs w:val="24"/>
          <w:lang w:eastAsia="lv-LV"/>
        </w:rPr>
        <w:t>XX</w:t>
      </w:r>
      <w:r w:rsidRPr="00893947">
        <w:rPr>
          <w:rFonts w:ascii="Times New Roman" w:eastAsia="Times New Roman" w:hAnsi="Times New Roman" w:cs="Times New Roman"/>
          <w:color w:val="000000" w:themeColor="text1"/>
          <w:sz w:val="24"/>
        </w:rPr>
        <w:t xml:space="preserve"> bez maldiem, viltus un spaidiem, savstarpēji vienojoties </w:t>
      </w:r>
      <w:r w:rsidRPr="00893947">
        <w:rPr>
          <w:rFonts w:ascii="Times New Roman" w:eastAsia="Times New Roman" w:hAnsi="Times New Roman" w:cs="Times New Roman"/>
          <w:color w:val="000000" w:themeColor="text1"/>
          <w:sz w:val="24"/>
          <w:szCs w:val="24"/>
        </w:rPr>
        <w:t>noslēdz šādu līgumu, turpmāk tekstā – Līgums</w:t>
      </w:r>
      <w:r w:rsidRPr="00893947">
        <w:rPr>
          <w:rFonts w:ascii="Times New Roman" w:eastAsia="Times New Roman" w:hAnsi="Times New Roman" w:cs="Times New Roman"/>
          <w:color w:val="000000" w:themeColor="text1"/>
          <w:sz w:val="24"/>
          <w:szCs w:val="24"/>
          <w:lang w:eastAsia="lv-LV"/>
        </w:rPr>
        <w:t>:</w:t>
      </w:r>
    </w:p>
    <w:p w14:paraId="528689EB" w14:textId="77777777" w:rsidR="00893947" w:rsidRPr="00893947" w:rsidRDefault="00893947" w:rsidP="00893947">
      <w:pPr>
        <w:spacing w:after="0" w:line="240" w:lineRule="auto"/>
        <w:jc w:val="both"/>
        <w:rPr>
          <w:rFonts w:ascii="Times New Roman" w:eastAsia="Times New Roman" w:hAnsi="Times New Roman" w:cs="Times New Roman"/>
          <w:color w:val="000000" w:themeColor="text1"/>
          <w:sz w:val="24"/>
          <w:szCs w:val="24"/>
          <w:lang w:eastAsia="lv-LV"/>
        </w:rPr>
      </w:pPr>
    </w:p>
    <w:p w14:paraId="0E65EB0B" w14:textId="77777777" w:rsidR="00893947" w:rsidRPr="00893947" w:rsidRDefault="00893947" w:rsidP="00893947">
      <w:pPr>
        <w:numPr>
          <w:ilvl w:val="0"/>
          <w:numId w:val="1"/>
        </w:numPr>
        <w:spacing w:after="0" w:line="240" w:lineRule="auto"/>
        <w:contextualSpacing/>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Nomas līguma priekšmets</w:t>
      </w:r>
    </w:p>
    <w:p w14:paraId="76F6C355" w14:textId="77777777" w:rsidR="00893947" w:rsidRPr="00893947" w:rsidRDefault="00893947" w:rsidP="00893947">
      <w:pPr>
        <w:numPr>
          <w:ilvl w:val="1"/>
          <w:numId w:val="1"/>
        </w:numPr>
        <w:spacing w:after="0" w:line="240" w:lineRule="auto"/>
        <w:ind w:left="562" w:hanging="562"/>
        <w:jc w:val="both"/>
        <w:rPr>
          <w:rFonts w:ascii="Times New Roman" w:hAnsi="Times New Roman" w:cs="Times New Roman"/>
          <w:color w:val="000000" w:themeColor="text1"/>
          <w:sz w:val="24"/>
          <w:szCs w:val="24"/>
        </w:rPr>
      </w:pPr>
      <w:r w:rsidRPr="00893947">
        <w:rPr>
          <w:rFonts w:ascii="Times New Roman" w:hAnsi="Times New Roman" w:cs="Times New Roman"/>
          <w:color w:val="000000" w:themeColor="text1"/>
          <w:sz w:val="24"/>
          <w:szCs w:val="24"/>
        </w:rPr>
        <w:t xml:space="preserve">  </w:t>
      </w:r>
      <w:r w:rsidRPr="00893947">
        <w:rPr>
          <w:rFonts w:ascii="Times New Roman" w:eastAsia="Times New Roman" w:hAnsi="Times New Roman" w:cs="Times New Roman"/>
          <w:color w:val="000000" w:themeColor="text1"/>
          <w:sz w:val="24"/>
          <w:szCs w:val="24"/>
          <w:lang w:eastAsia="lv-LV"/>
        </w:rPr>
        <w:t>Iznomātājs nodod un Nomnieks pieņem nomas lietošanā nekustamos īpašumus, kas sastāv no:</w:t>
      </w:r>
    </w:p>
    <w:p w14:paraId="73B098E0" w14:textId="77777777" w:rsidR="00893947" w:rsidRPr="00893947" w:rsidRDefault="00893947" w:rsidP="00893947">
      <w:pPr>
        <w:spacing w:after="0" w:line="240" w:lineRule="auto"/>
        <w:jc w:val="both"/>
        <w:rPr>
          <w:rFonts w:ascii="Times New Roman" w:hAnsi="Times New Roman" w:cs="Times New Roman"/>
          <w:color w:val="000000" w:themeColor="text1"/>
          <w:sz w:val="24"/>
          <w:szCs w:val="24"/>
        </w:rPr>
      </w:pPr>
      <w:r w:rsidRPr="00893947">
        <w:rPr>
          <w:rFonts w:ascii="Times New Roman" w:hAnsi="Times New Roman" w:cs="Times New Roman"/>
          <w:color w:val="000000" w:themeColor="text1"/>
          <w:sz w:val="24"/>
          <w:szCs w:val="24"/>
        </w:rPr>
        <w:t>Zemes vienībām:</w:t>
      </w:r>
    </w:p>
    <w:p w14:paraId="58E5B319" w14:textId="77777777" w:rsidR="00893947" w:rsidRPr="00893947" w:rsidRDefault="00893947" w:rsidP="00893947">
      <w:pPr>
        <w:spacing w:after="0" w:line="240" w:lineRule="auto"/>
        <w:ind w:left="567"/>
        <w:jc w:val="both"/>
        <w:rPr>
          <w:rFonts w:ascii="Times New Roman" w:hAnsi="Times New Roman" w:cs="Times New Roman"/>
          <w:color w:val="000000" w:themeColor="text1"/>
          <w:sz w:val="24"/>
          <w:szCs w:val="24"/>
        </w:rPr>
      </w:pPr>
      <w:r w:rsidRPr="00893947">
        <w:rPr>
          <w:rFonts w:ascii="Times New Roman" w:eastAsia="Times New Roman" w:hAnsi="Times New Roman" w:cs="Times New Roman"/>
          <w:b/>
          <w:color w:val="000000" w:themeColor="text1"/>
          <w:sz w:val="24"/>
          <w:szCs w:val="24"/>
        </w:rPr>
        <w:t>Meža iela 3A, Preiļi</w:t>
      </w:r>
      <w:r w:rsidRPr="00893947">
        <w:rPr>
          <w:rFonts w:ascii="Times New Roman" w:eastAsia="Times New Roman" w:hAnsi="Times New Roman" w:cs="Times New Roman"/>
          <w:color w:val="000000" w:themeColor="text1"/>
          <w:sz w:val="24"/>
          <w:szCs w:val="24"/>
        </w:rPr>
        <w:t xml:space="preserve"> , īpašuma kadastra Nr.</w:t>
      </w:r>
      <w:r w:rsidRPr="00893947">
        <w:rPr>
          <w:rFonts w:ascii="Times New Roman" w:hAnsi="Times New Roman" w:cs="Times New Roman"/>
          <w:color w:val="000000" w:themeColor="text1"/>
          <w:sz w:val="24"/>
          <w:szCs w:val="24"/>
        </w:rPr>
        <w:t xml:space="preserve"> 7601 001 0014</w:t>
      </w:r>
      <w:r w:rsidRPr="00893947">
        <w:rPr>
          <w:rFonts w:ascii="Times New Roman" w:eastAsia="Times New Roman" w:hAnsi="Times New Roman" w:cs="Times New Roman"/>
          <w:color w:val="000000" w:themeColor="text1"/>
          <w:sz w:val="24"/>
          <w:szCs w:val="24"/>
        </w:rPr>
        <w:t xml:space="preserve"> , </w:t>
      </w:r>
      <w:r w:rsidRPr="00893947">
        <w:rPr>
          <w:rFonts w:ascii="Times New Roman" w:eastAsia="Times New Roman" w:hAnsi="Times New Roman" w:cs="Times New Roman"/>
          <w:bCs/>
          <w:color w:val="000000" w:themeColor="text1"/>
          <w:sz w:val="24"/>
          <w:szCs w:val="24"/>
        </w:rPr>
        <w:t>kurā ietilpst zemes vienība ar kadastra apzīmējumu 7601 001 0009 platībā 2,53 ha.</w:t>
      </w:r>
      <w:r w:rsidRPr="00893947">
        <w:rPr>
          <w:rFonts w:ascii="Times New Roman" w:hAnsi="Times New Roman" w:cs="Times New Roman"/>
          <w:color w:val="000000" w:themeColor="text1"/>
          <w:sz w:val="24"/>
          <w:szCs w:val="24"/>
        </w:rPr>
        <w:t xml:space="preserve"> </w:t>
      </w:r>
      <w:r w:rsidRPr="00893947">
        <w:rPr>
          <w:rFonts w:ascii="Times New Roman" w:eastAsia="Times New Roman" w:hAnsi="Times New Roman" w:cs="Times New Roman"/>
          <w:color w:val="000000" w:themeColor="text1"/>
          <w:sz w:val="24"/>
          <w:szCs w:val="24"/>
        </w:rPr>
        <w:t xml:space="preserve">Nekustamais īpašums reģistrēts </w:t>
      </w:r>
      <w:r w:rsidRPr="00893947">
        <w:rPr>
          <w:rFonts w:ascii="Times New Roman" w:hAnsi="Times New Roman" w:cs="Times New Roman"/>
          <w:color w:val="000000" w:themeColor="text1"/>
          <w:sz w:val="24"/>
        </w:rPr>
        <w:t xml:space="preserve">Preiļu pagasta zemesgrāmatas nodalījumā Nr.100000515816 </w:t>
      </w:r>
      <w:r w:rsidRPr="00893947">
        <w:rPr>
          <w:rFonts w:ascii="Times New Roman" w:eastAsia="Times New Roman" w:hAnsi="Times New Roman" w:cs="Times New Roman"/>
          <w:color w:val="000000" w:themeColor="text1"/>
          <w:sz w:val="24"/>
          <w:szCs w:val="24"/>
        </w:rPr>
        <w:t>uz Preiļu novada pašvaldības vārda;</w:t>
      </w:r>
    </w:p>
    <w:p w14:paraId="7F14AB4E" w14:textId="77777777" w:rsidR="00893947" w:rsidRPr="00893947" w:rsidRDefault="00893947" w:rsidP="00893947">
      <w:pPr>
        <w:tabs>
          <w:tab w:val="left" w:pos="567"/>
        </w:tabs>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Meža iela 3B, Preiļi</w:t>
      </w:r>
      <w:r w:rsidRPr="00893947">
        <w:rPr>
          <w:rFonts w:ascii="Times New Roman" w:eastAsia="Times New Roman" w:hAnsi="Times New Roman" w:cs="Times New Roman"/>
          <w:color w:val="000000" w:themeColor="text1"/>
          <w:sz w:val="24"/>
          <w:szCs w:val="24"/>
          <w:lang w:eastAsia="lv-LV"/>
        </w:rPr>
        <w:t xml:space="preserve"> , īpašuma kadastra Nr. 7601 001 0015 , </w:t>
      </w:r>
      <w:r w:rsidRPr="00893947">
        <w:rPr>
          <w:rFonts w:ascii="Times New Roman" w:eastAsia="Times New Roman" w:hAnsi="Times New Roman" w:cs="Times New Roman"/>
          <w:bCs/>
          <w:color w:val="000000" w:themeColor="text1"/>
          <w:sz w:val="24"/>
          <w:szCs w:val="24"/>
          <w:lang w:eastAsia="lv-LV"/>
        </w:rPr>
        <w:t>kurā ietilpst zemes vienība ar kadastra apzīmējumu 7601 001 0010 platībā 1,21 ha.</w:t>
      </w:r>
      <w:r w:rsidRPr="00893947">
        <w:rPr>
          <w:rFonts w:ascii="Times New Roman" w:eastAsia="Times New Roman" w:hAnsi="Times New Roman" w:cs="Times New Roman"/>
          <w:color w:val="000000" w:themeColor="text1"/>
          <w:sz w:val="24"/>
          <w:szCs w:val="24"/>
          <w:lang w:eastAsia="lv-LV"/>
        </w:rPr>
        <w:t xml:space="preserve"> Nekustamais īpašums reģistrēts Preiļu pagasta zemesgrāmatas nodalījumā Nr.100000515818 uz Preiļu novada pašvaldības vārda;</w:t>
      </w:r>
    </w:p>
    <w:p w14:paraId="56FCDEBF" w14:textId="77777777" w:rsidR="00893947" w:rsidRPr="00893947" w:rsidRDefault="00893947" w:rsidP="00893947">
      <w:pPr>
        <w:tabs>
          <w:tab w:val="left" w:pos="567"/>
        </w:tabs>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Meža iela 3C, Preiļi</w:t>
      </w:r>
      <w:r w:rsidRPr="00893947">
        <w:rPr>
          <w:rFonts w:ascii="Times New Roman" w:eastAsia="Times New Roman" w:hAnsi="Times New Roman" w:cs="Times New Roman"/>
          <w:color w:val="000000" w:themeColor="text1"/>
          <w:sz w:val="24"/>
          <w:szCs w:val="24"/>
          <w:lang w:eastAsia="lv-LV"/>
        </w:rPr>
        <w:t xml:space="preserve"> , īpašuma kadastra Nr. 7601 001 0016 , </w:t>
      </w:r>
      <w:r w:rsidRPr="00893947">
        <w:rPr>
          <w:rFonts w:ascii="Times New Roman" w:eastAsia="Times New Roman" w:hAnsi="Times New Roman" w:cs="Times New Roman"/>
          <w:bCs/>
          <w:color w:val="000000" w:themeColor="text1"/>
          <w:sz w:val="24"/>
          <w:szCs w:val="24"/>
          <w:lang w:eastAsia="lv-LV"/>
        </w:rPr>
        <w:t>kurā ietilpst zemes vienība ar kadastra apzīmējumu 7601 001 0008 platībā 1,39 ha.</w:t>
      </w:r>
      <w:r w:rsidRPr="00893947">
        <w:rPr>
          <w:rFonts w:ascii="Times New Roman" w:eastAsia="Times New Roman" w:hAnsi="Times New Roman" w:cs="Times New Roman"/>
          <w:color w:val="000000" w:themeColor="text1"/>
          <w:sz w:val="24"/>
          <w:szCs w:val="24"/>
          <w:lang w:eastAsia="lv-LV"/>
        </w:rPr>
        <w:t xml:space="preserve"> Nekustamais īpašums reģistrēts Preiļu pagasta zemesgrāmatas nodalījumā Nr.100000515812 uz Preiļu novada pašvaldības vārda;</w:t>
      </w:r>
    </w:p>
    <w:p w14:paraId="3DFA38B4" w14:textId="77777777" w:rsidR="00893947" w:rsidRPr="00893947" w:rsidRDefault="00893947" w:rsidP="00893947">
      <w:pPr>
        <w:tabs>
          <w:tab w:val="left" w:pos="567"/>
        </w:tabs>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Meža iela 3D, Preiļi</w:t>
      </w:r>
      <w:r w:rsidRPr="00893947">
        <w:rPr>
          <w:rFonts w:ascii="Times New Roman" w:eastAsia="Times New Roman" w:hAnsi="Times New Roman" w:cs="Times New Roman"/>
          <w:color w:val="000000" w:themeColor="text1"/>
          <w:sz w:val="24"/>
          <w:szCs w:val="24"/>
          <w:lang w:eastAsia="lv-LV"/>
        </w:rPr>
        <w:t xml:space="preserve"> , īpašuma kadastra Nr. 7601 001 0603 , </w:t>
      </w:r>
      <w:r w:rsidRPr="00893947">
        <w:rPr>
          <w:rFonts w:ascii="Times New Roman" w:eastAsia="Times New Roman" w:hAnsi="Times New Roman" w:cs="Times New Roman"/>
          <w:bCs/>
          <w:color w:val="000000" w:themeColor="text1"/>
          <w:sz w:val="24"/>
          <w:szCs w:val="24"/>
          <w:lang w:eastAsia="lv-LV"/>
        </w:rPr>
        <w:t>kurā ietilpst zemes vienība ar kadastra apzīmējumu 7601 001 0011 platībā 1,14 ha.</w:t>
      </w:r>
      <w:r w:rsidRPr="00893947">
        <w:rPr>
          <w:rFonts w:ascii="Times New Roman" w:eastAsia="Times New Roman" w:hAnsi="Times New Roman" w:cs="Times New Roman"/>
          <w:color w:val="000000" w:themeColor="text1"/>
          <w:sz w:val="24"/>
          <w:szCs w:val="24"/>
          <w:lang w:eastAsia="lv-LV"/>
        </w:rPr>
        <w:t xml:space="preserve"> Nekustamais īpašums reģistrēts Preiļu pagasta zemesgrāmatas nodalījumā Nr.100000515813 uz Preiļu novada pašvaldības vārda;</w:t>
      </w:r>
    </w:p>
    <w:p w14:paraId="435E19C5" w14:textId="77777777" w:rsidR="00893947" w:rsidRPr="00893947" w:rsidRDefault="00893947" w:rsidP="00893947">
      <w:pPr>
        <w:tabs>
          <w:tab w:val="left" w:pos="567"/>
        </w:tabs>
        <w:spacing w:after="0" w:line="240" w:lineRule="auto"/>
        <w:contextualSpacing/>
        <w:jc w:val="both"/>
        <w:rPr>
          <w:rFonts w:ascii="Times New Roman" w:eastAsia="Times New Roman" w:hAnsi="Times New Roman" w:cs="Times New Roman"/>
          <w:color w:val="000000" w:themeColor="text1"/>
          <w:sz w:val="24"/>
          <w:szCs w:val="24"/>
          <w:lang w:eastAsia="lv-LV"/>
        </w:rPr>
      </w:pPr>
    </w:p>
    <w:p w14:paraId="0C0F863E" w14:textId="4E075C43" w:rsidR="00893947" w:rsidRPr="00893947" w:rsidRDefault="00893947" w:rsidP="00893947">
      <w:pPr>
        <w:tabs>
          <w:tab w:val="left" w:pos="567"/>
        </w:tabs>
        <w:spacing w:after="0" w:line="240" w:lineRule="auto"/>
        <w:ind w:left="432"/>
        <w:contextualSpacing/>
        <w:jc w:val="both"/>
        <w:rPr>
          <w:rFonts w:ascii="Times New Roman" w:eastAsia="Times New Roman" w:hAnsi="Times New Roman" w:cs="Times New Roman"/>
          <w:color w:val="000000" w:themeColor="text1"/>
          <w:sz w:val="20"/>
          <w:szCs w:val="24"/>
          <w:lang w:eastAsia="lv-LV"/>
        </w:rPr>
      </w:pPr>
      <w:r w:rsidRPr="00893947">
        <w:rPr>
          <w:rFonts w:ascii="Times New Roman" w:eastAsia="Times New Roman" w:hAnsi="Times New Roman" w:cs="Times New Roman"/>
          <w:color w:val="000000" w:themeColor="text1"/>
          <w:sz w:val="24"/>
          <w:szCs w:val="24"/>
          <w:lang w:eastAsia="lv-LV"/>
        </w:rPr>
        <w:t xml:space="preserve">Un būvēm: tipveida neapkurināmas angāra ēkas </w:t>
      </w:r>
      <w:r w:rsidRPr="00893947">
        <w:rPr>
          <w:rFonts w:ascii="Times New Roman" w:hAnsi="Times New Roman" w:cs="Times New Roman"/>
          <w:color w:val="000000" w:themeColor="text1"/>
          <w:sz w:val="24"/>
          <w:szCs w:val="24"/>
        </w:rPr>
        <w:t>990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platībā, apbūves laukums 1070,9 m</w:t>
      </w:r>
      <w:r w:rsidRPr="00893947">
        <w:rPr>
          <w:rFonts w:ascii="Times New Roman" w:hAnsi="Times New Roman" w:cs="Times New Roman"/>
          <w:color w:val="000000" w:themeColor="text1"/>
          <w:sz w:val="24"/>
          <w:szCs w:val="24"/>
          <w:vertAlign w:val="superscript"/>
        </w:rPr>
        <w:t xml:space="preserve">2 </w:t>
      </w:r>
      <w:r w:rsidRPr="00893947">
        <w:rPr>
          <w:rFonts w:ascii="Times New Roman" w:hAnsi="Times New Roman" w:cs="Times New Roman"/>
          <w:color w:val="000000" w:themeColor="text1"/>
          <w:sz w:val="24"/>
          <w:szCs w:val="24"/>
        </w:rPr>
        <w:t xml:space="preserve"> un divām moduļu tipa sadzīves ēkām 28,6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un 18,3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platībā</w:t>
      </w:r>
      <w:r w:rsidRPr="00893947">
        <w:rPr>
          <w:rFonts w:ascii="Times New Roman" w:eastAsia="Times New Roman" w:hAnsi="Times New Roman" w:cs="Times New Roman"/>
          <w:color w:val="000000" w:themeColor="text1"/>
          <w:sz w:val="24"/>
          <w:szCs w:val="24"/>
          <w:lang w:eastAsia="lv-LV"/>
        </w:rPr>
        <w:t xml:space="preserve">, kas izbūvētas  īstenojot Eiropas Reģionālās attīstības fonda līdzfinansētā projekta Nr. </w:t>
      </w:r>
      <w:r w:rsidRPr="00BD59BA">
        <w:rPr>
          <w:rFonts w:ascii="Times New Roman" w:eastAsia="Times New Roman" w:hAnsi="Times New Roman" w:cs="Times New Roman"/>
          <w:color w:val="FF0000"/>
          <w:sz w:val="24"/>
          <w:szCs w:val="24"/>
          <w:lang w:eastAsia="lv-LV"/>
        </w:rPr>
        <w:t xml:space="preserve">Nr.5.6.2.0/17/I/024 “Uzņēmējdarbības vides uzlabošana un investīciju piesaistes veicināšana Preiļu novadā” </w:t>
      </w:r>
      <w:r w:rsidRPr="00893947">
        <w:rPr>
          <w:rFonts w:ascii="Times New Roman" w:eastAsia="Times New Roman" w:hAnsi="Times New Roman" w:cs="Times New Roman"/>
          <w:color w:val="000000" w:themeColor="text1"/>
          <w:sz w:val="24"/>
          <w:szCs w:val="24"/>
          <w:lang w:eastAsia="lv-LV"/>
        </w:rPr>
        <w:t xml:space="preserve">aktivitāti </w:t>
      </w:r>
      <w:r w:rsidRPr="00893947">
        <w:rPr>
          <w:rFonts w:ascii="Times New Roman" w:eastAsia="Times New Roman" w:hAnsi="Times New Roman" w:cs="Times New Roman"/>
          <w:i/>
          <w:iCs/>
          <w:color w:val="000000" w:themeColor="text1"/>
          <w:sz w:val="24"/>
          <w:szCs w:val="24"/>
          <w:lang w:eastAsia="lv-LV"/>
        </w:rPr>
        <w:t>“Ražošanai pielāgotas teritorijas ar tipveida angāra ēku, divām moduļu mājām, laukumu un inženierkomunikācijām Preiļos, Meža ielā izbūve”</w:t>
      </w:r>
      <w:r w:rsidRPr="00893947">
        <w:rPr>
          <w:rFonts w:ascii="Times New Roman" w:eastAsia="Times New Roman" w:hAnsi="Times New Roman" w:cs="Times New Roman"/>
          <w:color w:val="000000" w:themeColor="text1"/>
          <w:sz w:val="20"/>
          <w:szCs w:val="24"/>
          <w:lang w:eastAsia="lv-LV"/>
        </w:rPr>
        <w:t xml:space="preserve">, </w:t>
      </w:r>
    </w:p>
    <w:p w14:paraId="4A9DACAC" w14:textId="77777777" w:rsidR="00893947" w:rsidRPr="00893947" w:rsidRDefault="00893947" w:rsidP="00893947">
      <w:pPr>
        <w:tabs>
          <w:tab w:val="left" w:pos="567"/>
        </w:tabs>
        <w:spacing w:after="0" w:line="240" w:lineRule="auto"/>
        <w:ind w:left="43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Cs/>
          <w:color w:val="000000" w:themeColor="text1"/>
          <w:sz w:val="24"/>
          <w:szCs w:val="24"/>
          <w:lang w:eastAsia="lv-LV"/>
        </w:rPr>
        <w:lastRenderedPageBreak/>
        <w:t xml:space="preserve">turpmāk </w:t>
      </w:r>
      <w:r w:rsidRPr="00893947">
        <w:rPr>
          <w:rFonts w:ascii="Times New Roman" w:eastAsia="Times New Roman" w:hAnsi="Times New Roman" w:cs="Times New Roman"/>
          <w:color w:val="000000" w:themeColor="text1"/>
          <w:sz w:val="24"/>
          <w:szCs w:val="24"/>
          <w:lang w:eastAsia="lv-LV"/>
        </w:rPr>
        <w:t xml:space="preserve">tekstā </w:t>
      </w:r>
      <w:r w:rsidRPr="00893947">
        <w:rPr>
          <w:rFonts w:ascii="Times New Roman" w:eastAsia="Times New Roman" w:hAnsi="Times New Roman" w:cs="Times New Roman"/>
          <w:i/>
          <w:color w:val="000000" w:themeColor="text1"/>
          <w:sz w:val="24"/>
          <w:szCs w:val="24"/>
          <w:lang w:eastAsia="lv-LV"/>
        </w:rPr>
        <w:t>Nomas objekts</w:t>
      </w:r>
      <w:r w:rsidRPr="00893947">
        <w:rPr>
          <w:rFonts w:ascii="Times New Roman" w:eastAsia="Times New Roman" w:hAnsi="Times New Roman" w:cs="Times New Roman"/>
          <w:color w:val="000000" w:themeColor="text1"/>
          <w:sz w:val="24"/>
          <w:szCs w:val="24"/>
          <w:lang w:eastAsia="lv-LV"/>
        </w:rPr>
        <w:t>.</w:t>
      </w:r>
    </w:p>
    <w:p w14:paraId="1DF62C83" w14:textId="0B6B5880" w:rsidR="00893947" w:rsidRPr="00893947" w:rsidRDefault="00893947" w:rsidP="00893947">
      <w:pPr>
        <w:tabs>
          <w:tab w:val="left" w:pos="567"/>
        </w:tabs>
        <w:spacing w:after="0" w:line="240" w:lineRule="auto"/>
        <w:ind w:left="43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 Nomas objekts tiek iznomāts ar mērķi īstenot Eiropas Reģionālās attīstības fonda līdzfinansētā projekta </w:t>
      </w:r>
      <w:r w:rsidRPr="008D3742">
        <w:rPr>
          <w:rFonts w:ascii="Times New Roman" w:eastAsia="Times New Roman" w:hAnsi="Times New Roman" w:cs="Times New Roman"/>
          <w:color w:val="FF0000"/>
          <w:sz w:val="24"/>
          <w:szCs w:val="24"/>
          <w:lang w:eastAsia="lv-LV"/>
        </w:rPr>
        <w:t xml:space="preserve">Nr. Nr.5.6.2.0/17/I/024 “Uzņēmējdarbības vides uzlabošana un investīciju piesaistes veicināšana Preiļu novadā” </w:t>
      </w:r>
      <w:r w:rsidRPr="00893947">
        <w:rPr>
          <w:rFonts w:ascii="Times New Roman" w:eastAsia="Times New Roman" w:hAnsi="Times New Roman" w:cs="Times New Roman"/>
          <w:color w:val="000000" w:themeColor="text1"/>
          <w:sz w:val="24"/>
          <w:szCs w:val="24"/>
          <w:lang w:eastAsia="lv-LV"/>
        </w:rPr>
        <w:t>aktivitāti “Ražošanai pielāgotas teritorijas ar tipveida angāra ēku, divām moduļu mājām, laukumu un inženierkomunikācijām Preiļos, Meža ielā izbūve” turpmāk – ES Projekts, atbilstoši 2015. gada 10. novembrī izdotajiem Ministru kabineta noteikumiem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 MK noteikumi Nr.645 prasībām.</w:t>
      </w:r>
    </w:p>
    <w:p w14:paraId="081651E5"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Nomas objekts tiek nodots Nomniekam nomā ar lietošanas (izmantošanas) mērķi – </w:t>
      </w:r>
      <w:r w:rsidRPr="00893947">
        <w:rPr>
          <w:rFonts w:ascii="Times New Roman" w:eastAsia="Times New Roman" w:hAnsi="Times New Roman" w:cs="Times New Roman"/>
          <w:i/>
          <w:color w:val="000000" w:themeColor="text1"/>
          <w:sz w:val="24"/>
          <w:szCs w:val="24"/>
          <w:lang w:eastAsia="lv-LV"/>
        </w:rPr>
        <w:t xml:space="preserve">(tiks norādīts no iesniegtā saimnieciskās darbības apraksta).  </w:t>
      </w:r>
    </w:p>
    <w:p w14:paraId="5B50696C"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objekta robežas Nomniekam dabā ir ierādītas un zināmas.</w:t>
      </w:r>
    </w:p>
    <w:p w14:paraId="36E94D05"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objekta stāvoklis uz Līguma noslēgšanas brīdī Nomniekam ir zināms un pieņemams, tam nav nekādu pretenziju pret to.</w:t>
      </w:r>
    </w:p>
    <w:p w14:paraId="2F3C8B2A"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Nomniekam ir zināms ēku un būvju sastāvs un par to pretenziju Nomniekam nav. </w:t>
      </w:r>
    </w:p>
    <w:p w14:paraId="40B395A3"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objekta faktiskais stāvoklis tiek fiksēts pie Nomas objekta pieņemšanas – nodošanas akta parakstīšanas.</w:t>
      </w:r>
    </w:p>
    <w:p w14:paraId="44805DB7" w14:textId="77777777" w:rsidR="00893947" w:rsidRPr="00893947" w:rsidRDefault="00893947" w:rsidP="00893947">
      <w:pPr>
        <w:spacing w:after="0" w:line="240" w:lineRule="auto"/>
        <w:ind w:left="562"/>
        <w:contextualSpacing/>
        <w:jc w:val="both"/>
        <w:rPr>
          <w:rFonts w:ascii="Times New Roman" w:eastAsia="Times New Roman" w:hAnsi="Times New Roman" w:cs="Times New Roman"/>
          <w:color w:val="000000" w:themeColor="text1"/>
          <w:sz w:val="24"/>
          <w:szCs w:val="24"/>
          <w:lang w:eastAsia="lv-LV"/>
        </w:rPr>
      </w:pPr>
    </w:p>
    <w:p w14:paraId="0B98049C" w14:textId="77777777" w:rsidR="00893947" w:rsidRPr="00893947" w:rsidRDefault="00893947" w:rsidP="00893947">
      <w:pPr>
        <w:ind w:left="697"/>
        <w:jc w:val="both"/>
        <w:rPr>
          <w:rFonts w:ascii="Times New Roman" w:eastAsia="Times New Roman" w:hAnsi="Times New Roman" w:cs="Times New Roman"/>
          <w:color w:val="000000" w:themeColor="text1"/>
          <w:sz w:val="24"/>
          <w:szCs w:val="24"/>
          <w:lang w:eastAsia="lv-LV"/>
        </w:rPr>
      </w:pPr>
    </w:p>
    <w:p w14:paraId="61F580F4" w14:textId="77777777" w:rsidR="00893947" w:rsidRPr="00893947" w:rsidRDefault="00893947" w:rsidP="00893947">
      <w:pPr>
        <w:numPr>
          <w:ilvl w:val="0"/>
          <w:numId w:val="1"/>
        </w:numPr>
        <w:tabs>
          <w:tab w:val="num" w:pos="0"/>
        </w:tabs>
        <w:spacing w:after="0" w:line="240" w:lineRule="auto"/>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Līguma darbības termiņš</w:t>
      </w:r>
    </w:p>
    <w:p w14:paraId="2260F7E5"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Līgums stājas spēkā ar tā parakstīšanas brīdi un ir spēkā līdz pušu saistību pilnīgai izpildei.</w:t>
      </w:r>
    </w:p>
    <w:p w14:paraId="7D12CB34"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Nomas objekta nomas termiņš tiek noteikts </w:t>
      </w:r>
      <w:r w:rsidRPr="00893947">
        <w:rPr>
          <w:rFonts w:ascii="Times New Roman" w:eastAsia="Times New Roman" w:hAnsi="Times New Roman" w:cs="Times New Roman"/>
          <w:b/>
          <w:color w:val="000000" w:themeColor="text1"/>
          <w:sz w:val="24"/>
          <w:szCs w:val="24"/>
          <w:lang w:eastAsia="lv-LV"/>
        </w:rPr>
        <w:t xml:space="preserve">15 (piecpadsmit) gadi no </w:t>
      </w:r>
      <w:r w:rsidRPr="00893947">
        <w:rPr>
          <w:rFonts w:ascii="Times New Roman" w:hAnsi="Times New Roman" w:cs="Times New Roman"/>
          <w:b/>
          <w:color w:val="000000" w:themeColor="text1"/>
          <w:sz w:val="24"/>
          <w:szCs w:val="24"/>
        </w:rPr>
        <w:t>Nomas objekta</w:t>
      </w:r>
      <w:r w:rsidRPr="00893947">
        <w:rPr>
          <w:rFonts w:ascii="Times New Roman" w:eastAsia="Times New Roman" w:hAnsi="Times New Roman" w:cs="Times New Roman"/>
          <w:b/>
          <w:color w:val="000000" w:themeColor="text1"/>
          <w:sz w:val="24"/>
          <w:szCs w:val="24"/>
          <w:lang w:eastAsia="lv-LV"/>
        </w:rPr>
        <w:t xml:space="preserve"> nodošanas – pieņemšanas akta parakstīšanas brīža.</w:t>
      </w:r>
    </w:p>
    <w:p w14:paraId="550A80E0"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objekta nomas termiņš var tikt pagarināts, Līdzējiem par to rakstiski vienojoties.</w:t>
      </w:r>
    </w:p>
    <w:p w14:paraId="0EFEFC4D"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Nomniekam šī līguma darbības ietvaros tiek piešķirta pirmtiesība pretendēt uz Nomas objekta nomas līguma noslēgšanu pēc nomas līguma termiņa beigām.</w:t>
      </w:r>
    </w:p>
    <w:p w14:paraId="6721D12A" w14:textId="77777777" w:rsidR="00893947" w:rsidRPr="00893947" w:rsidRDefault="00893947" w:rsidP="00893947">
      <w:pPr>
        <w:spacing w:after="0" w:line="240" w:lineRule="auto"/>
        <w:ind w:left="697"/>
        <w:jc w:val="both"/>
        <w:rPr>
          <w:rFonts w:ascii="Times New Roman" w:eastAsia="Times New Roman" w:hAnsi="Times New Roman" w:cs="Times New Roman"/>
          <w:color w:val="000000" w:themeColor="text1"/>
          <w:sz w:val="24"/>
          <w:szCs w:val="24"/>
          <w:lang w:eastAsia="lv-LV"/>
        </w:rPr>
      </w:pPr>
    </w:p>
    <w:p w14:paraId="17622522" w14:textId="77777777" w:rsidR="00893947" w:rsidRPr="00893947" w:rsidRDefault="00893947" w:rsidP="00893947">
      <w:pPr>
        <w:numPr>
          <w:ilvl w:val="0"/>
          <w:numId w:val="1"/>
        </w:numPr>
        <w:tabs>
          <w:tab w:val="num" w:pos="0"/>
        </w:tabs>
        <w:spacing w:after="0" w:line="240" w:lineRule="auto"/>
        <w:jc w:val="center"/>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Nomas maksa un norēķinu kārtība</w:t>
      </w:r>
    </w:p>
    <w:p w14:paraId="2B3739E8"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Nomas objekta nomas maksa mēnesī ir  ____ </w:t>
      </w:r>
      <w:r w:rsidRPr="00893947">
        <w:rPr>
          <w:rFonts w:ascii="Times New Roman" w:eastAsia="Times New Roman" w:hAnsi="Times New Roman" w:cs="Times New Roman"/>
          <w:i/>
          <w:color w:val="000000" w:themeColor="text1"/>
          <w:sz w:val="24"/>
          <w:szCs w:val="24"/>
          <w:lang w:eastAsia="lv-LV"/>
        </w:rPr>
        <w:t>euro (_____ eiro, __ centi).</w:t>
      </w:r>
      <w:r w:rsidRPr="00893947">
        <w:rPr>
          <w:rFonts w:ascii="Times New Roman" w:eastAsia="Times New Roman" w:hAnsi="Times New Roman" w:cs="Times New Roman"/>
          <w:color w:val="000000" w:themeColor="text1"/>
          <w:sz w:val="24"/>
          <w:szCs w:val="24"/>
          <w:lang w:eastAsia="lv-LV"/>
        </w:rPr>
        <w:t xml:space="preserve"> Papildus nomas maksai Nomnieks maksā pievienotās vērtības nodokli. </w:t>
      </w:r>
    </w:p>
    <w:p w14:paraId="00B547BC"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maksu Nomnieks sāk maksāt ar brīdi, kad ir parakstīts pieņemšanas - nodošanas akts un nomas maksu maksā līdz Nomas objekta atbrīvošanas dienai.</w:t>
      </w:r>
    </w:p>
    <w:p w14:paraId="458DB197"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 xml:space="preserve">Līguma 3.1.punktā noteikto nomas maksu, pieskaitot normatīvajos aktos noteikto pievienotās vērtības nodokli, </w:t>
      </w:r>
      <w:r w:rsidRPr="00893947">
        <w:rPr>
          <w:rFonts w:ascii="Times New Roman" w:eastAsia="Times New Roman" w:hAnsi="Times New Roman" w:cs="Times New Roman"/>
          <w:color w:val="000000" w:themeColor="text1"/>
          <w:sz w:val="24"/>
          <w:szCs w:val="24"/>
          <w:shd w:val="clear" w:color="auto" w:fill="FFFFFF" w:themeFill="background1"/>
        </w:rPr>
        <w:t>Nomnieks, pamatojoties uz Iznomātāja sastādītajiem rēķiniem par Nomas objekta nomu, kas Nomniekam izsūtāmi ne vēlāk kā līdz kārtējā mēneša 10.(desmitajam) datumam, Iznomātājam maksā vienu reizi</w:t>
      </w:r>
      <w:r w:rsidRPr="00893947">
        <w:rPr>
          <w:rFonts w:ascii="Times New Roman" w:eastAsia="Times New Roman" w:hAnsi="Times New Roman" w:cs="Times New Roman"/>
          <w:color w:val="000000" w:themeColor="text1"/>
          <w:sz w:val="24"/>
          <w:szCs w:val="24"/>
        </w:rPr>
        <w:t xml:space="preserve"> mēnesī, maksājumus veicot par kārtējo mēnesi līdz mēneša 25.(divdesmit piektajam) datumam, maksājumus ieskaitot Līgumā norādītajā Iznomātāja bankas norēķinu kontā.</w:t>
      </w:r>
    </w:p>
    <w:p w14:paraId="67E2D3D5"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Par maksājuma veikšanas dienu tiek uzskatīta diena, kurā maksājuma summa faktiski tikusi pārskaitīta uz Iznomātāja bankas norēķinu kontu.</w:t>
      </w:r>
    </w:p>
    <w:p w14:paraId="03E57FDA"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 xml:space="preserve">Gadījumā, ja Iznomātāja vai trešo personu vainas dēļ Nomnieks ar nokavēšanos saņem Iznomātāja sastādīto rēķinu un līdz ar to pārkāpj šī Līguma 3.3.punktā </w:t>
      </w:r>
      <w:r w:rsidRPr="00893947">
        <w:rPr>
          <w:rFonts w:ascii="Times New Roman" w:eastAsia="Times New Roman" w:hAnsi="Times New Roman" w:cs="Times New Roman"/>
          <w:color w:val="000000" w:themeColor="text1"/>
          <w:sz w:val="24"/>
          <w:szCs w:val="24"/>
        </w:rPr>
        <w:lastRenderedPageBreak/>
        <w:t>noteikto samaksas termiņu, Nomnieks nav saucams pie atbildības par saistību nesavlaicīgu izpildi.</w:t>
      </w:r>
    </w:p>
    <w:p w14:paraId="16669023"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Papildus nomas maksai Līguma darbības laikā Nomnieks maksā:</w:t>
      </w:r>
    </w:p>
    <w:p w14:paraId="77B43C31"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visus nodokļus un nodevas, kas paredzēti normatīvajos aktos (tajā skaitā nekustamā īpašuma nodokli) saskaņā ar Iznomātāja piestādīto rēķinu</w:t>
      </w:r>
      <w:bookmarkStart w:id="0" w:name="p105"/>
      <w:bookmarkStart w:id="1" w:name="p-649364"/>
      <w:bookmarkEnd w:id="0"/>
      <w:bookmarkEnd w:id="1"/>
      <w:r w:rsidRPr="00893947">
        <w:rPr>
          <w:rFonts w:ascii="Times New Roman" w:eastAsia="Times New Roman" w:hAnsi="Times New Roman" w:cs="Times New Roman"/>
          <w:color w:val="000000" w:themeColor="text1"/>
          <w:sz w:val="24"/>
          <w:szCs w:val="24"/>
        </w:rPr>
        <w:t>;</w:t>
      </w:r>
    </w:p>
    <w:p w14:paraId="58762DD1"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Nomas objekta apdrošināšanas izmaksas;</w:t>
      </w:r>
    </w:p>
    <w:p w14:paraId="48C89B3E"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Nomas objekta uzturēšanai nepieciešamo pakalpojumu (piemēram, siltumenerģija, dabasgāzes piegāde, ūdensapgāde un kanalizācijas pakalpojumu nodrošināšana,  atkritumu izvešana), elektroenerģijas, sakaru pakalpojumu un citu pakalpojumu izmaksas, norēķinoties ar konkrēto pakalpojuma sniedzēju;</w:t>
      </w:r>
    </w:p>
    <w:p w14:paraId="52F87E14"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citus maksājumus, kas nepieciešami Nomas objekta pienācīgai uzturēšanai un apsaimniekošanai.</w:t>
      </w:r>
    </w:p>
    <w:p w14:paraId="220995F7" w14:textId="77777777" w:rsidR="00893947" w:rsidRPr="00893947" w:rsidRDefault="00893947" w:rsidP="00893947">
      <w:pPr>
        <w:spacing w:after="0" w:line="240" w:lineRule="auto"/>
        <w:jc w:val="both"/>
        <w:rPr>
          <w:rFonts w:ascii="Times New Roman" w:eastAsia="Times New Roman" w:hAnsi="Times New Roman" w:cs="Times New Roman"/>
          <w:color w:val="000000" w:themeColor="text1"/>
          <w:sz w:val="24"/>
          <w:szCs w:val="24"/>
          <w:lang w:eastAsia="lv-LV"/>
        </w:rPr>
      </w:pPr>
    </w:p>
    <w:p w14:paraId="64CAF042" w14:textId="77777777" w:rsidR="00893947" w:rsidRPr="00893947" w:rsidRDefault="00893947" w:rsidP="00893947">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b/>
          <w:color w:val="000000" w:themeColor="text1"/>
          <w:sz w:val="24"/>
          <w:szCs w:val="24"/>
        </w:rPr>
        <w:t>Nomas maksas pārskatīšanas kārtība</w:t>
      </w:r>
    </w:p>
    <w:p w14:paraId="586FF169" w14:textId="77777777" w:rsidR="00893947" w:rsidRPr="00893947" w:rsidRDefault="00893947" w:rsidP="00893947">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893947">
        <w:rPr>
          <w:rFonts w:ascii="Times New Roman" w:eastAsia="Calibri" w:hAnsi="Times New Roman" w:cs="Times New Roman"/>
          <w:color w:val="000000" w:themeColor="text1"/>
          <w:sz w:val="24"/>
          <w:szCs w:val="24"/>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maksājumu, kas seko pēc Iznomātāja rakstiska paziņojuma nosūtīšanas par nomas maksas paaugstināšanu.</w:t>
      </w:r>
    </w:p>
    <w:p w14:paraId="598D3664" w14:textId="77777777" w:rsidR="00893947" w:rsidRPr="00893947" w:rsidRDefault="00893947" w:rsidP="00893947">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Iznomātājs nomas maksas apmēru vienpusēji pārskata un, ja nepieciešams, maina atbilstoši tirgus izmaiņām ne retāk kā reizi sešos gados normatīvajos aktos noteiktajā kārtībā.</w:t>
      </w:r>
      <w:r w:rsidRPr="00893947">
        <w:rPr>
          <w:rFonts w:ascii="Times New Roman" w:eastAsia="Times New Roman" w:hAnsi="Times New Roman" w:cs="Times New Roman"/>
          <w:bCs/>
          <w:color w:val="000000" w:themeColor="text1"/>
          <w:sz w:val="24"/>
          <w:szCs w:val="24"/>
          <w:lang w:eastAsia="lv-LV"/>
        </w:rPr>
        <w:t xml:space="preserve"> </w:t>
      </w:r>
      <w:r w:rsidRPr="00893947">
        <w:rPr>
          <w:rFonts w:ascii="Times New Roman" w:eastAsia="Times New Roman" w:hAnsi="Times New Roman" w:cs="Times New Roman"/>
          <w:color w:val="000000" w:themeColor="text1"/>
          <w:sz w:val="24"/>
          <w:szCs w:val="24"/>
          <w:lang w:eastAsia="lv-LV"/>
        </w:rPr>
        <w:t>Pārskatītā un mainītā nomas maksa stājas spēkā trīsdesmitajā dienā no dienas, kad attiecīgais paziņojums nosūtīts Nomniekam.</w:t>
      </w:r>
    </w:p>
    <w:p w14:paraId="196C6DBA" w14:textId="77777777" w:rsidR="00893947" w:rsidRPr="00893947" w:rsidRDefault="00893947" w:rsidP="00893947">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Ja Nomnieks nepiekrīt pārskatītajam nomas maksas apmēram, viņam ir tiesības vienpusēji atkāpties no nomas Līguma par to rakstiski informējot Iznomātāju vienu mēnesi iepriekš. Līdz Līguma izbeigšanai Nomnieks maksā nomas maksu atbilstoši pārskatītajam nomas maksas apmēram.</w:t>
      </w:r>
    </w:p>
    <w:p w14:paraId="6FBA326A"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Iznomātājam un Nomniekam savstarpēji vienojoties par atbalsta sniegšanas sākuma datumu, uz noteiktu laikposmu, kas nepārsniedz 5 gadus, nomas maksu var samazināt līdz 50 procentiem no noteiktā nomas maksas apmēra, ja nomnieks veic nozīmīgus finansiālos ieguldījumus papildus šī līguma 5.</w:t>
      </w:r>
      <w:r w:rsidRPr="00893947">
        <w:rPr>
          <w:rFonts w:ascii="Times New Roman" w:eastAsia="Times New Roman" w:hAnsi="Times New Roman" w:cs="Times New Roman"/>
          <w:sz w:val="24"/>
          <w:szCs w:val="24"/>
          <w:lang w:eastAsia="lv-LV"/>
        </w:rPr>
        <w:t xml:space="preserve">6. </w:t>
      </w:r>
      <w:r w:rsidRPr="00893947">
        <w:rPr>
          <w:rFonts w:ascii="Times New Roman" w:eastAsia="Times New Roman" w:hAnsi="Times New Roman" w:cs="Times New Roman"/>
          <w:color w:val="000000" w:themeColor="text1"/>
          <w:sz w:val="24"/>
          <w:szCs w:val="24"/>
          <w:lang w:eastAsia="lv-LV"/>
        </w:rPr>
        <w:t>punktā minētajiem, kas nodrošinās saimnieciskās darbības paplašināšanu vai dažādošanu. Nomas maksas kopējais samazinājums finansiālā izteiksmē nedrīkst pārsniegt 50% no nomnieka veikto nozīmīgo finansiālo ieguldījumu kopsummas.</w:t>
      </w:r>
    </w:p>
    <w:p w14:paraId="552CEF0A" w14:textId="77777777" w:rsidR="00893947" w:rsidRPr="00893947" w:rsidRDefault="00893947" w:rsidP="00893947">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Nomniekam atbalstu, kas sniegts samazinātas nomas maksas veidā, Iznomātājs atceļ un Nomnieks atmaksā Iznomātājam to nomas maksas daļu, par kuru ir sniegts atbalsts samazinātas nomas maksas veidā, ja:</w:t>
      </w:r>
    </w:p>
    <w:p w14:paraId="37DB2714"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Nomnieks ir sniedzis nepatiesu informāciju par saņemto de minimis  vai citu atbalstu;</w:t>
      </w:r>
    </w:p>
    <w:p w14:paraId="6D76F8F0"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083904C1" w14:textId="77777777" w:rsidR="00893947" w:rsidRPr="00893947" w:rsidRDefault="00893947" w:rsidP="00893947">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color w:val="000000" w:themeColor="text1"/>
          <w:sz w:val="24"/>
          <w:szCs w:val="24"/>
        </w:rPr>
        <w:t>Ja tas noteikts vai izriet no normatīvajiem aktiem.</w:t>
      </w:r>
    </w:p>
    <w:p w14:paraId="0E781371"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Iznomātājam ir tiesības, nosūtot Nomniekam rakstisku paziņojumu, vienpusēji mainīt nomas maksas apmēru bez grozījumu izdarīšanas līgumā:</w:t>
      </w:r>
    </w:p>
    <w:p w14:paraId="2F8E99CA" w14:textId="77777777" w:rsidR="00893947" w:rsidRPr="00893947" w:rsidRDefault="00893947" w:rsidP="00893947">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 xml:space="preserve">ja saskaņā ar normatīvajiem aktiem tiek no jauna ieviesti vai palielināti nodokļi vai nodevas, </w:t>
      </w:r>
      <w:r w:rsidRPr="00893947">
        <w:rPr>
          <w:rFonts w:ascii="Times New Roman" w:eastAsia="Times New Roman" w:hAnsi="Times New Roman" w:cs="Times New Roman"/>
          <w:color w:val="000000" w:themeColor="text1"/>
          <w:sz w:val="24"/>
          <w:szCs w:val="28"/>
          <w:lang w:eastAsia="lv-LV"/>
        </w:rPr>
        <w:t>kas attiecināmi uz objektu un rada papildus izdevumus Iznomātājam</w:t>
      </w:r>
      <w:r w:rsidRPr="00893947">
        <w:rPr>
          <w:rFonts w:ascii="Times New Roman" w:eastAsia="Times New Roman" w:hAnsi="Times New Roman" w:cs="Times New Roman"/>
          <w:color w:val="000000" w:themeColor="text1"/>
          <w:sz w:val="24"/>
          <w:szCs w:val="24"/>
          <w:lang w:eastAsia="lv-LV"/>
        </w:rPr>
        <w:t>. Minētajos gadījumos nomas maksas apmērs tiek mainīts, sākot ar dienu, kāda noteikta attiecīgajos normatīvajos aktos;</w:t>
      </w:r>
    </w:p>
    <w:p w14:paraId="0CAE95A8" w14:textId="77777777" w:rsidR="00893947" w:rsidRPr="00893947" w:rsidRDefault="00893947" w:rsidP="00893947">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 ja izdarīti grozījumi tiesību aktos par publiskas personas mantas nomas maksas aprēķināšanas un noteikšanas kārtību. Šādas iznomātāja noteiktas izmaiņas ir saistošas Nomniekam ar dienu, kad stājušies spēkā grozījumi tiesību aktos. </w:t>
      </w:r>
    </w:p>
    <w:p w14:paraId="20AFF525"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Puse, kura ierosina nomas maksas pārskatīšanu, sedz sertificētā vērtētāja izdevumus, ja tādu ir bijis nepieciešams pieaicināt.</w:t>
      </w:r>
    </w:p>
    <w:p w14:paraId="195C5F3D"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Nomas maksa var tikt pārskatīta citos gadījumos, kas noteikti normatīvajos aktos.</w:t>
      </w:r>
    </w:p>
    <w:p w14:paraId="07BE75FD" w14:textId="77777777" w:rsidR="00893947" w:rsidRPr="00893947" w:rsidRDefault="00893947" w:rsidP="00893947">
      <w:pPr>
        <w:spacing w:after="0" w:line="240" w:lineRule="auto"/>
        <w:ind w:left="700"/>
        <w:jc w:val="both"/>
        <w:rPr>
          <w:rFonts w:ascii="Times New Roman" w:eastAsia="Times New Roman" w:hAnsi="Times New Roman" w:cs="Times New Roman"/>
          <w:color w:val="000000" w:themeColor="text1"/>
          <w:sz w:val="24"/>
          <w:szCs w:val="24"/>
          <w:lang w:eastAsia="lv-LV"/>
        </w:rPr>
      </w:pPr>
    </w:p>
    <w:p w14:paraId="30C121AF" w14:textId="77777777" w:rsidR="00893947" w:rsidRPr="00893947" w:rsidRDefault="00893947" w:rsidP="00893947">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Nomnieka pienākumi un tiesības</w:t>
      </w:r>
    </w:p>
    <w:p w14:paraId="7C3607F1"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ir tiesīgs izmantot Nomas objektu, ievērojot normatīvos aktus un šī Līguma noteikumus.</w:t>
      </w:r>
    </w:p>
    <w:p w14:paraId="3FDBB2CB"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Līguma darbības laikā apņemas un garantē:</w:t>
      </w:r>
    </w:p>
    <w:p w14:paraId="6A66F487"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uzturēt Nomas objektu kā gādīgs un rūpīgs saimnieks;</w:t>
      </w:r>
    </w:p>
    <w:p w14:paraId="0ABFD6A2"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nodrošināt Nomas objekta izmantošanu saskaņā ar Līgumā norādīto mērķi;</w:t>
      </w:r>
    </w:p>
    <w:p w14:paraId="7C99B46D"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Līgumā noteiktajos termiņos un kārtībā samaksāt Iznomātājam nomas maksu,  nekustamā īpašuma nodokli un citus maksājumus, kas noteikti Līgumā un normatīvajos aktos;</w:t>
      </w:r>
    </w:p>
    <w:p w14:paraId="2FABC6EA"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Nomas objekta pirmreizējo apdrošināšanu veic ne vēlāk kā parakstīts pieņemšanas – nodošanas akts. Apdrošināšanas polisi Nomnieks ar maksājumu apliecinošu dokumentu iesniedz Iznomātājam reizē ar parakstītu pieņemšanas – nodošanas aktu.</w:t>
      </w:r>
    </w:p>
    <w:p w14:paraId="6BFAC8A9"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0EF0EA7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veikt Nomas objektā atjaunošanas, uzturēšanas un citus nepieciešamos darbus;</w:t>
      </w:r>
    </w:p>
    <w:p w14:paraId="4B5EAC05"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izmantošanu un aizsardzību pret piesārņošanu un citām darbībām, kas noteiktas normatīvajos aktos;</w:t>
      </w:r>
    </w:p>
    <w:p w14:paraId="09FA13C9"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atlīdzināt kaitējumu, kas nodarīts sabiedrībai, videi vai Iznomātājam;</w:t>
      </w:r>
    </w:p>
    <w:p w14:paraId="59D5C2EF"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apsaimniekot un uzturēt Nomas objektu pienācīgā kārtībā un tīrībā, ievērot ugunsdrošības, sanitāros, higiēnas un citus normatīvajos aktos noteiktos noteikumus, kas attiecināmi uz Nomas objektu;</w:t>
      </w:r>
    </w:p>
    <w:p w14:paraId="78A43E83"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sakopt un uzturēt kārtībā Nomas objektu, kā arī Nomas objektam pieguļošās ielas, laukumu teritoriju atbilstoši spēkā esošajiem noteikumiem;</w:t>
      </w:r>
    </w:p>
    <w:p w14:paraId="4FFF12D0"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atlīdzināt Iznomātājam radušos zaudējumus vai jebkurus citus izdevumus, kas ir radušies, ja Nomnieks nepilda vai nepienācīgi pildījis līgumā vai normatīvajos aktos noteiktos pienākumus;</w:t>
      </w:r>
    </w:p>
    <w:p w14:paraId="07818CB5"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segt visus izdevumus un zaudējumus Iznomātājam, ja Nomas objekts iet bojā Nomnieka vainas dēļ;</w:t>
      </w:r>
    </w:p>
    <w:p w14:paraId="0FFFB8C0"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pēc līguma termiņa beigām nodot Nomas objektu Iznomātājam stāvoklī, kas atbilst sakārtotas vides prasībām,  nodošanu konstatējot pieņemšanas-nodošanas aktā; </w:t>
      </w:r>
    </w:p>
    <w:p w14:paraId="605F4BAE"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nodrošināt Iznomātāja pārstāvja brīvu piekļuvi Nomas objektam, lai pārliecinātos par līguma noteikumu ievērošanu;</w:t>
      </w:r>
    </w:p>
    <w:p w14:paraId="42E73950"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ievērot Nomas objekta lietošanas tiesību aprobežojumus;</w:t>
      </w:r>
    </w:p>
    <w:p w14:paraId="3B8E8981"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ar savu darbību netraucēt blakus esošo zemes īpašnieku un lietotāju likumīgās intereses;</w:t>
      </w:r>
    </w:p>
    <w:p w14:paraId="663DF2BA"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ar savām darbībām nekavēt ēku un būvju būvniecības procesu un nelikt šķēršļus būvniecības procesa laikā;</w:t>
      </w:r>
    </w:p>
    <w:p w14:paraId="7195B3BE"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iesniegt nepieciešamos apliecinājumus un dokumentus, kas apliecina, ka Līgumā noteiktie ieguldījumi veikti Nomas objektā; </w:t>
      </w:r>
    </w:p>
    <w:p w14:paraId="171D68A0" w14:textId="77777777" w:rsidR="00893947" w:rsidRPr="00893947" w:rsidRDefault="00893947" w:rsidP="00893947">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veikt nepieciešamās darbības atzīmes dzēšanai zemesgrāmatā, pēc Līguma darbības termiņa beigām (ja tādi ir);</w:t>
      </w:r>
    </w:p>
    <w:p w14:paraId="5E438B7A" w14:textId="77777777" w:rsidR="00893947" w:rsidRPr="008D3742" w:rsidRDefault="00893947" w:rsidP="00893947">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FF0000"/>
          <w:sz w:val="24"/>
          <w:szCs w:val="24"/>
        </w:rPr>
      </w:pPr>
      <w:r w:rsidRPr="008D3742">
        <w:rPr>
          <w:rFonts w:ascii="Times New Roman" w:eastAsia="Times New Roman" w:hAnsi="Times New Roman" w:cs="Times New Roman"/>
          <w:color w:val="FF0000"/>
          <w:sz w:val="24"/>
          <w:szCs w:val="24"/>
        </w:rPr>
        <w:t xml:space="preserve">Nomniekam nav tiesību nodot Nomas objektu vai tā daļu apakšnomā trešajām personām, bez rakstiska saskaņojuma ar Iznomātāju.  </w:t>
      </w:r>
    </w:p>
    <w:p w14:paraId="2ED55CDD" w14:textId="77777777" w:rsidR="00893947" w:rsidRPr="00893947" w:rsidRDefault="00893947" w:rsidP="00893947">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lang w:eastAsia="lv-LV"/>
        </w:rPr>
        <w:t>Lai nodrošinātu ES projekta sasniedzamos rādītājus, Nomniekam ir pienākums normatīvajos aktos t.sk. MK noteikumos Nr.645 un Līgumā noteiktajā kārtībā ne vēlāk kā līdz 2028.gada 31.decembrim:</w:t>
      </w:r>
    </w:p>
    <w:p w14:paraId="4A5852D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i/>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veikt nefinanšu investīcijas pašu nemateriālajos ieguldījumos un pamatlīdzekļos ne mazāk kā </w:t>
      </w:r>
      <w:r w:rsidRPr="00893947">
        <w:rPr>
          <w:rFonts w:ascii="Times New Roman" w:eastAsia="Times New Roman" w:hAnsi="Times New Roman" w:cs="Times New Roman"/>
          <w:b/>
          <w:color w:val="000000" w:themeColor="text1"/>
          <w:sz w:val="24"/>
          <w:szCs w:val="20"/>
          <w:lang w:eastAsia="lv-LV"/>
        </w:rPr>
        <w:t>EUR 477 000,00</w:t>
      </w:r>
      <w:r w:rsidRPr="00893947">
        <w:rPr>
          <w:rFonts w:ascii="Times New Roman" w:eastAsia="Times New Roman" w:hAnsi="Times New Roman" w:cs="Times New Roman"/>
          <w:color w:val="000000" w:themeColor="text1"/>
          <w:sz w:val="24"/>
          <w:szCs w:val="20"/>
          <w:lang w:eastAsia="lv-LV"/>
        </w:rPr>
        <w:t xml:space="preserve"> (četri simti septiņdesmit septiņi tūkstoši eiro un 00 centi)</w:t>
      </w:r>
      <w:r w:rsidRPr="00893947">
        <w:rPr>
          <w:rFonts w:ascii="Times New Roman" w:eastAsia="Times New Roman" w:hAnsi="Times New Roman" w:cs="Times New Roman"/>
          <w:color w:val="000000" w:themeColor="text1"/>
          <w:sz w:val="24"/>
          <w:szCs w:val="24"/>
          <w:lang w:eastAsia="lv-LV"/>
        </w:rPr>
        <w:t>;</w:t>
      </w:r>
    </w:p>
    <w:p w14:paraId="396DEF2C"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i/>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jaunradīt ne mazāk kā </w:t>
      </w:r>
      <w:r w:rsidRPr="00BD59BA">
        <w:rPr>
          <w:rFonts w:ascii="Times New Roman" w:eastAsia="Times New Roman" w:hAnsi="Times New Roman" w:cs="Times New Roman"/>
          <w:b/>
          <w:bCs/>
          <w:color w:val="000000" w:themeColor="text1"/>
          <w:sz w:val="24"/>
          <w:szCs w:val="24"/>
          <w:lang w:eastAsia="lv-LV"/>
        </w:rPr>
        <w:t>15</w:t>
      </w:r>
      <w:r w:rsidRPr="00893947">
        <w:rPr>
          <w:rFonts w:ascii="Times New Roman" w:eastAsia="Times New Roman" w:hAnsi="Times New Roman" w:cs="Times New Roman"/>
          <w:color w:val="000000" w:themeColor="text1"/>
          <w:sz w:val="24"/>
          <w:szCs w:val="24"/>
          <w:lang w:eastAsia="lv-LV"/>
        </w:rPr>
        <w:t xml:space="preserve"> (piecpadsmit) jaunas darba vietas,</w:t>
      </w:r>
    </w:p>
    <w:p w14:paraId="497D3D41" w14:textId="77777777" w:rsidR="00893947" w:rsidRPr="00893947" w:rsidRDefault="00893947" w:rsidP="00893947">
      <w:pPr>
        <w:spacing w:after="0" w:line="240" w:lineRule="auto"/>
        <w:ind w:left="994"/>
        <w:contextualSpacing/>
        <w:jc w:val="both"/>
        <w:rPr>
          <w:rFonts w:ascii="Times New Roman" w:eastAsia="Times New Roman" w:hAnsi="Times New Roman" w:cs="Times New Roman"/>
          <w:i/>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 (turpmāk – Sasniedzamie rezultatīvie rādītāji).</w:t>
      </w:r>
    </w:p>
    <w:p w14:paraId="64A3D162"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hAnsi="Times New Roman" w:cs="Times New Roman"/>
          <w:color w:val="000000" w:themeColor="text1"/>
          <w:sz w:val="24"/>
          <w:szCs w:val="24"/>
        </w:rPr>
        <w:t>Nomas objekta</w:t>
      </w:r>
      <w:r w:rsidRPr="00893947">
        <w:rPr>
          <w:rFonts w:ascii="Times New Roman" w:eastAsia="Times New Roman" w:hAnsi="Times New Roman" w:cs="Times New Roman"/>
          <w:color w:val="000000" w:themeColor="text1"/>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7BA49695" w14:textId="77777777" w:rsidR="00893947" w:rsidRPr="008D3742" w:rsidRDefault="00893947" w:rsidP="00893947">
      <w:pPr>
        <w:numPr>
          <w:ilvl w:val="1"/>
          <w:numId w:val="1"/>
        </w:numPr>
        <w:spacing w:after="0" w:line="240" w:lineRule="auto"/>
        <w:ind w:left="706" w:hanging="706"/>
        <w:jc w:val="both"/>
        <w:rPr>
          <w:rFonts w:ascii="Times New Roman" w:eastAsia="Times New Roman" w:hAnsi="Times New Roman" w:cs="Times New Roman"/>
          <w:color w:val="FF0000"/>
          <w:sz w:val="24"/>
          <w:szCs w:val="24"/>
          <w:lang w:eastAsia="lv-LV"/>
        </w:rPr>
      </w:pPr>
      <w:r w:rsidRPr="008D3742">
        <w:rPr>
          <w:rFonts w:ascii="Times New Roman" w:eastAsia="Times New Roman" w:hAnsi="Times New Roman" w:cs="Times New Roman"/>
          <w:color w:val="FF0000"/>
          <w:sz w:val="24"/>
          <w:szCs w:val="24"/>
          <w:lang w:eastAsia="lv-LV"/>
        </w:rPr>
        <w:t>Nomniekam ir tiesības mainīt Nomas objekta galveno lietošanas veidu ar vai bez pārbūves.</w:t>
      </w:r>
    </w:p>
    <w:p w14:paraId="7431C73D" w14:textId="77777777" w:rsidR="00893947" w:rsidRPr="008D3742" w:rsidRDefault="00893947" w:rsidP="00893947">
      <w:pPr>
        <w:numPr>
          <w:ilvl w:val="1"/>
          <w:numId w:val="1"/>
        </w:numPr>
        <w:spacing w:after="0" w:line="240" w:lineRule="auto"/>
        <w:ind w:left="706" w:hanging="706"/>
        <w:jc w:val="both"/>
        <w:rPr>
          <w:rFonts w:ascii="Times New Roman" w:eastAsia="Times New Roman" w:hAnsi="Times New Roman" w:cs="Times New Roman"/>
          <w:color w:val="FF0000"/>
          <w:sz w:val="24"/>
          <w:szCs w:val="24"/>
          <w:lang w:eastAsia="lv-LV"/>
        </w:rPr>
      </w:pPr>
      <w:r w:rsidRPr="008D3742">
        <w:rPr>
          <w:rFonts w:ascii="Times New Roman" w:eastAsia="Times New Roman" w:hAnsi="Times New Roman" w:cs="Times New Roman"/>
          <w:color w:val="FF0000"/>
          <w:sz w:val="24"/>
          <w:szCs w:val="24"/>
          <w:lang w:eastAsia="lv-LV"/>
        </w:rPr>
        <w:t xml:space="preserve">Nomniekam ir tiesības veikt </w:t>
      </w:r>
      <w:r w:rsidRPr="008D3742">
        <w:rPr>
          <w:rFonts w:ascii="Times New Roman" w:hAnsi="Times New Roman" w:cs="Times New Roman"/>
          <w:color w:val="FF0000"/>
          <w:sz w:val="24"/>
          <w:szCs w:val="24"/>
        </w:rPr>
        <w:t>Nomas objekta</w:t>
      </w:r>
      <w:r w:rsidRPr="008D3742">
        <w:rPr>
          <w:rFonts w:ascii="Times New Roman" w:eastAsia="Times New Roman" w:hAnsi="Times New Roman" w:cs="Times New Roman"/>
          <w:color w:val="FF0000"/>
          <w:sz w:val="24"/>
          <w:szCs w:val="24"/>
          <w:lang w:eastAsia="lv-LV"/>
        </w:rPr>
        <w:t xml:space="preserve"> pārbūvi vai pārplānošanu tikai ar Iznomātāja rakstisku atļauju.</w:t>
      </w:r>
    </w:p>
    <w:p w14:paraId="34B56BC4"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Nomniekam ir tiesības noņemt atdalāmos </w:t>
      </w:r>
      <w:r w:rsidRPr="00893947">
        <w:rPr>
          <w:rFonts w:ascii="Times New Roman" w:hAnsi="Times New Roman" w:cs="Times New Roman"/>
          <w:color w:val="000000" w:themeColor="text1"/>
          <w:sz w:val="24"/>
          <w:szCs w:val="24"/>
        </w:rPr>
        <w:t>Nomas īpašuma</w:t>
      </w:r>
      <w:r w:rsidRPr="00893947">
        <w:rPr>
          <w:rFonts w:ascii="Times New Roman" w:eastAsia="Times New Roman" w:hAnsi="Times New Roman" w:cs="Times New Roman"/>
          <w:color w:val="000000" w:themeColor="text1"/>
          <w:sz w:val="24"/>
          <w:szCs w:val="24"/>
          <w:lang w:eastAsia="lv-LV"/>
        </w:rPr>
        <w:t xml:space="preserve"> uzlabojumus, ja tie ir Nomnieka īpašums, atstājot </w:t>
      </w:r>
      <w:r w:rsidRPr="00893947">
        <w:rPr>
          <w:rFonts w:ascii="Times New Roman" w:hAnsi="Times New Roman" w:cs="Times New Roman"/>
          <w:color w:val="000000" w:themeColor="text1"/>
          <w:sz w:val="24"/>
          <w:szCs w:val="24"/>
        </w:rPr>
        <w:t>Nomas objektu</w:t>
      </w:r>
      <w:r w:rsidRPr="00893947">
        <w:rPr>
          <w:rFonts w:ascii="Times New Roman" w:eastAsia="Times New Roman" w:hAnsi="Times New Roman" w:cs="Times New Roman"/>
          <w:color w:val="000000" w:themeColor="text1"/>
          <w:sz w:val="24"/>
          <w:szCs w:val="24"/>
          <w:lang w:eastAsia="lv-LV"/>
        </w:rPr>
        <w:t xml:space="preserve"> Līguma izbeigšanas gadījumā.</w:t>
      </w:r>
    </w:p>
    <w:p w14:paraId="2EF41ABE"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65B2AB03"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par saviem līdzekļiem var reģistrēt šo Līgumu zemesgrāmatā ne ātrāk, kad ir sasniegti Sasniedzamie rezultatīvie rādītāji, ko akceptējusi kompetentā institūcija. Izdevumus, kas saistīti ar līguma ierakstīšanu un atzīmes dzēšanu zemesgrāmatā, sedz Nomnieks.</w:t>
      </w:r>
    </w:p>
    <w:p w14:paraId="12577094"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Nomniekam ir tiesības ierosināt Nomas objekta atsavināšanu saskaņā ar normatīvajiem aktiem un ES Projekta nosacījumiem. Par Nomas objekta atsavināšanu tiek pieņemts atsevišķs Preiļu novada domes lēmums.</w:t>
      </w:r>
    </w:p>
    <w:p w14:paraId="3F86931D" w14:textId="77777777" w:rsidR="00893947" w:rsidRPr="00893947" w:rsidRDefault="00893947" w:rsidP="00893947">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 xml:space="preserve">Par Nomnieka kapitālieguldījumu </w:t>
      </w:r>
      <w:r w:rsidRPr="00893947">
        <w:rPr>
          <w:rFonts w:ascii="Times New Roman" w:eastAsia="Times New Roman" w:hAnsi="Times New Roman" w:cs="Times New Roman"/>
          <w:i/>
          <w:color w:val="000000" w:themeColor="text1"/>
          <w:sz w:val="24"/>
          <w:szCs w:val="24"/>
          <w:lang w:eastAsia="lv-LV"/>
        </w:rPr>
        <w:t>(būvdarbu)</w:t>
      </w:r>
      <w:r w:rsidRPr="00893947">
        <w:rPr>
          <w:rFonts w:ascii="Times New Roman" w:eastAsia="Times New Roman" w:hAnsi="Times New Roman" w:cs="Times New Roman"/>
          <w:color w:val="000000" w:themeColor="text1"/>
          <w:sz w:val="24"/>
          <w:szCs w:val="24"/>
          <w:lang w:eastAsia="lv-LV"/>
        </w:rPr>
        <w:t xml:space="preserve"> veikšanu Nomas objektā Nomnieks ar Iznomātāju vienojas atsevišķi, normatīvajos aktos noteiktajos gadījumos Iznomātājs Nomniekam piešķir apbūves tiesību, par ko Preiļu novada dome pieņem atsevišķu lēmumu.  </w:t>
      </w:r>
    </w:p>
    <w:p w14:paraId="28C6A5F7" w14:textId="77777777" w:rsidR="00893947" w:rsidRPr="00893947" w:rsidRDefault="00893947" w:rsidP="00893947">
      <w:pPr>
        <w:spacing w:after="0" w:line="240" w:lineRule="auto"/>
        <w:ind w:left="700"/>
        <w:jc w:val="both"/>
        <w:rPr>
          <w:rFonts w:ascii="Times New Roman" w:eastAsia="Times New Roman" w:hAnsi="Times New Roman" w:cs="Times New Roman"/>
          <w:color w:val="000000" w:themeColor="text1"/>
          <w:sz w:val="24"/>
          <w:szCs w:val="24"/>
          <w:lang w:eastAsia="lv-LV"/>
        </w:rPr>
      </w:pPr>
    </w:p>
    <w:p w14:paraId="67D9B3D1" w14:textId="77777777" w:rsidR="00893947" w:rsidRPr="00893947" w:rsidRDefault="00893947" w:rsidP="00893947">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Iznomātāja pienākumi un tiesības</w:t>
      </w:r>
    </w:p>
    <w:p w14:paraId="25D456E2"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Iznomātājs apņemas un garantē:</w:t>
      </w:r>
    </w:p>
    <w:p w14:paraId="5E15DC8A"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ka ir vienīgais Nomas objekta īpašnieks, kuram ir tiesības slēgt šo Līgumu;</w:t>
      </w:r>
    </w:p>
    <w:p w14:paraId="07BA7C1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nodot Nomniekam iznomāto Nomas objektu ar Līguma parakstīšanas brīdi un pieņemšanas - nodošanas akta parakstīšanu;</w:t>
      </w:r>
    </w:p>
    <w:p w14:paraId="18365B2A"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ka Nomas objekts nav iznomāts un nodots lietošanā vai valdījumā trešajai personai un nav apgrūtināts ar lietu un saistību tiesībām;</w:t>
      </w:r>
    </w:p>
    <w:p w14:paraId="78541C9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ka šī Līguma termiņa ietvaros Nomnieks var izmantot Nomas objektu bez jebkāda pārtraukuma vai traucējuma no Iznomātāja puses.</w:t>
      </w:r>
    </w:p>
    <w:p w14:paraId="4DD8DD5D"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Iznomātājam ir tiesības apsekot Nomas objektu tādā apjomā, lai pārliecinātos par Nomas objekta izmantošanu un tā stāvokli.</w:t>
      </w:r>
    </w:p>
    <w:p w14:paraId="13B107D6"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Iznomātājs neiejaucas Nomnieka saimnieciskajā darbā, ja šī darbība nav pretrunā ar šo Līgumu un normatīvajiem aktiem. </w:t>
      </w:r>
    </w:p>
    <w:p w14:paraId="0986686C"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0460BC3F"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Iznomātājam ir tiesības no Nomnieka pieprasīt un saņemt dokumentus, kas apliecina, ka Līgumā noteiktie Sasniedzamie rezultatīvie rādītāji ir izpildīti, ieguldījumi un darbinieku darba vietas izveidotas Nomas objektā. </w:t>
      </w:r>
    </w:p>
    <w:p w14:paraId="0E227B88"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Ar Nomas objektu pēc līguma izbeigšanās Iznomātājs ir tiesīgs rīkoties pēc saviem ieskatiem.</w:t>
      </w:r>
    </w:p>
    <w:p w14:paraId="3132109A" w14:textId="77777777" w:rsidR="00893947" w:rsidRPr="00893947" w:rsidRDefault="00893947" w:rsidP="00893947">
      <w:pPr>
        <w:spacing w:after="0" w:line="240" w:lineRule="auto"/>
        <w:ind w:left="562"/>
        <w:contextualSpacing/>
        <w:jc w:val="both"/>
        <w:rPr>
          <w:rFonts w:ascii="Times New Roman" w:eastAsia="Times New Roman" w:hAnsi="Times New Roman" w:cs="Times New Roman"/>
          <w:sz w:val="24"/>
          <w:szCs w:val="24"/>
          <w:lang w:eastAsia="lv-LV"/>
        </w:rPr>
      </w:pPr>
    </w:p>
    <w:p w14:paraId="68B3C3A0" w14:textId="77777777" w:rsidR="00893947" w:rsidRPr="00893947" w:rsidRDefault="00893947" w:rsidP="00893947">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893947">
        <w:rPr>
          <w:rFonts w:ascii="Times New Roman" w:eastAsia="Times New Roman" w:hAnsi="Times New Roman" w:cs="Times New Roman"/>
          <w:b/>
          <w:sz w:val="24"/>
          <w:szCs w:val="24"/>
          <w:lang w:eastAsia="lv-LV"/>
        </w:rPr>
        <w:t>Noteikto Sasniedzamo rādītāju sasniegšanas kārtība</w:t>
      </w:r>
    </w:p>
    <w:p w14:paraId="5364CF9A"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893947">
        <w:rPr>
          <w:rFonts w:ascii="Times New Roman" w:eastAsia="Times New Roman" w:hAnsi="Times New Roman" w:cs="Times New Roman"/>
          <w:sz w:val="24"/>
          <w:szCs w:val="24"/>
          <w:lang w:eastAsia="lv-LV"/>
        </w:rPr>
        <w:t>Nomniekam Līgumā noteiktie Sasniedzamie rezultatīvie rādītāji jāsasniedz normatīvajos aktos un šī Līguma noteiktajā kārtībā.</w:t>
      </w:r>
    </w:p>
    <w:p w14:paraId="5D7D3829"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893947">
        <w:rPr>
          <w:rFonts w:ascii="Times New Roman" w:eastAsia="Times New Roman" w:hAnsi="Times New Roman" w:cs="Times New Roman"/>
          <w:sz w:val="24"/>
          <w:szCs w:val="24"/>
          <w:lang w:eastAsia="lv-LV"/>
        </w:rPr>
        <w:t xml:space="preserve">Pēc Līguma 5.6.1 un 5.6.2.punktā noteikto rādītāju sasniegšanas Nomnieks 10 (desmit) darba dienu laikā iesniedz Iznomātājam Sasniedzamo rezultatīvo rādītāju sasniegšanu apliecinošus dokumentus. </w:t>
      </w:r>
    </w:p>
    <w:p w14:paraId="27E06858" w14:textId="77777777" w:rsidR="00893947" w:rsidRPr="00893947" w:rsidRDefault="00893947" w:rsidP="00893947">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eastAsia="lv-LV"/>
        </w:rPr>
      </w:pPr>
    </w:p>
    <w:p w14:paraId="670FBD93" w14:textId="77777777" w:rsidR="00893947" w:rsidRPr="00893947" w:rsidRDefault="00893947" w:rsidP="00893947">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Līguma grozīšana un izbeigšana</w:t>
      </w:r>
    </w:p>
    <w:p w14:paraId="61E8A6CA" w14:textId="77777777" w:rsidR="00893947" w:rsidRPr="00893947" w:rsidRDefault="00893947" w:rsidP="00893947">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Līgums var tikt grozīts papildināts vai izbeigts tikai Līdzējiem savstarpēji vienojoties. Šāda vienošanās noformējama rakstveidā un stājas spēkā ar parakstīšanas brīdi un vienlaicīgi kļūst par šī Līguma neatņemamu sastāvdaļu.</w:t>
      </w:r>
    </w:p>
    <w:p w14:paraId="35536CEC" w14:textId="77777777" w:rsidR="00893947" w:rsidRPr="00893947" w:rsidRDefault="00893947" w:rsidP="00893947">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smartTag w:uri="schemas-tilde-lv/tildestengine" w:element="veidnes">
        <w:smartTagPr>
          <w:attr w:name="text" w:val="līgums"/>
          <w:attr w:name="baseform" w:val="līgums"/>
          <w:attr w:name="id" w:val="-1"/>
        </w:smartTagPr>
        <w:r w:rsidRPr="00893947">
          <w:rPr>
            <w:rFonts w:ascii="Times New Roman" w:eastAsia="Times New Roman" w:hAnsi="Times New Roman" w:cs="Times New Roman"/>
            <w:bCs/>
            <w:color w:val="000000" w:themeColor="text1"/>
            <w:sz w:val="24"/>
            <w:szCs w:val="24"/>
            <w:lang w:eastAsia="lv-LV"/>
          </w:rPr>
          <w:t>Līgums</w:t>
        </w:r>
      </w:smartTag>
      <w:r w:rsidRPr="00893947">
        <w:rPr>
          <w:rFonts w:ascii="Times New Roman" w:eastAsia="Times New Roman" w:hAnsi="Times New Roman" w:cs="Times New Roman"/>
          <w:bCs/>
          <w:color w:val="000000" w:themeColor="text1"/>
          <w:sz w:val="24"/>
          <w:szCs w:val="24"/>
          <w:lang w:eastAsia="lv-LV"/>
        </w:rPr>
        <w:t xml:space="preserve"> tiek izbeigts,</w:t>
      </w:r>
      <w:r w:rsidRPr="00893947">
        <w:rPr>
          <w:rFonts w:ascii="Times New Roman" w:eastAsia="Times New Roman" w:hAnsi="Times New Roman" w:cs="Times New Roman"/>
          <w:color w:val="000000" w:themeColor="text1"/>
          <w:sz w:val="24"/>
          <w:szCs w:val="24"/>
          <w:lang w:eastAsia="lv-LV"/>
        </w:rPr>
        <w:t xml:space="preserve"> ja:</w:t>
      </w:r>
    </w:p>
    <w:p w14:paraId="5C8675E5"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Nomas objektu iegādājas īpašumā;</w:t>
      </w:r>
    </w:p>
    <w:p w14:paraId="2D65BC1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objekts tiek atsavināts;</w:t>
      </w:r>
    </w:p>
    <w:p w14:paraId="32ECA4E7"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objekts, no Iznomātāja gribas neatkarīgu iemeslu dēļ, netiek uzbūvēts un nodots ekspluatācijā.</w:t>
      </w:r>
    </w:p>
    <w:p w14:paraId="3B7F0BC2"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Iznomātājs </w:t>
      </w:r>
      <w:r w:rsidRPr="00893947">
        <w:rPr>
          <w:rFonts w:ascii="Times New Roman" w:eastAsia="Times New Roman" w:hAnsi="Times New Roman" w:cs="Times New Roman"/>
          <w:color w:val="000000" w:themeColor="text1"/>
          <w:sz w:val="24"/>
          <w:szCs w:val="24"/>
        </w:rPr>
        <w:t xml:space="preserve">ir tiesīgs vienpusēji atkāpties no līguma, neatlīdzinot zaudējumus Nomniekam, </w:t>
      </w:r>
      <w:r w:rsidRPr="00893947">
        <w:rPr>
          <w:rFonts w:ascii="Times New Roman" w:eastAsia="Times New Roman" w:hAnsi="Times New Roman" w:cs="Times New Roman"/>
          <w:color w:val="000000" w:themeColor="text1"/>
          <w:sz w:val="24"/>
          <w:szCs w:val="24"/>
          <w:lang w:eastAsia="lv-LV"/>
        </w:rPr>
        <w:t>kas saistīti ar līguma pirmstermiņa izbeigšanu, kā arī Nomnieka veiktos izdevumus Nomas objektā</w:t>
      </w:r>
      <w:r w:rsidRPr="00893947">
        <w:rPr>
          <w:rFonts w:ascii="Times New Roman" w:eastAsia="Times New Roman" w:hAnsi="Times New Roman" w:cs="Times New Roman"/>
          <w:color w:val="000000" w:themeColor="text1"/>
          <w:sz w:val="24"/>
          <w:szCs w:val="24"/>
        </w:rPr>
        <w:t>, it īpaši ja:</w:t>
      </w:r>
    </w:p>
    <w:p w14:paraId="13F2E327"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objekts Nomnieka darbības dēļ tiek bojāts;</w:t>
      </w:r>
    </w:p>
    <w:p w14:paraId="68010231"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Nomnieks neievēro kādu no Līguma nosacījumiem un Latvijas Republikas tiesību aktus; </w:t>
      </w:r>
    </w:p>
    <w:p w14:paraId="09BE0665"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Nomniekam tiek pasludināts ārpustiesas tiesiskās aizsardzības process, tiesiskās aizsardzības process vai maksātnespējas process;</w:t>
      </w:r>
    </w:p>
    <w:p w14:paraId="5A07F614"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ir apturēta Nomnieka saimnieciskā darbība;</w:t>
      </w:r>
    </w:p>
    <w:p w14:paraId="7E784F9A"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Nomniekam ir uzsākts likvidācijas process; </w:t>
      </w:r>
    </w:p>
    <w:p w14:paraId="6892CE30"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Nomniekam ir bijuši vismaz divu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sakaru pakalpojumiem vai citiem pakalpojumiem;</w:t>
      </w:r>
    </w:p>
    <w:p w14:paraId="62FD0265"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objekts bez Iznomātāja piekrišanas tiek nodots apakšnomā;</w:t>
      </w:r>
    </w:p>
    <w:p w14:paraId="1F51B94E" w14:textId="77777777" w:rsidR="00893947" w:rsidRPr="00893947" w:rsidRDefault="00893947" w:rsidP="00893947">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Ja Nomnieks Līgumā noteiktajā kārtībā, tajā skaitā līguma 7.nodaļā noteiktajā kārtībā, nesasniedz Sasniedzamos rezultatīvos rādītājus.</w:t>
      </w:r>
    </w:p>
    <w:p w14:paraId="1D3EAC4C"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8"/>
          <w:lang w:eastAsia="lv-LV"/>
        </w:rPr>
        <w:t xml:space="preserve">Pirms Līguma izbeigšanas, Iznomātājs nosūta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0864939D"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8"/>
        </w:rPr>
        <w:t xml:space="preserve">Iznomātājam ir tiesības, rakstiski informējot </w:t>
      </w:r>
      <w:r w:rsidRPr="00893947">
        <w:rPr>
          <w:rFonts w:ascii="Times New Roman" w:eastAsia="Times New Roman" w:hAnsi="Times New Roman" w:cs="Times New Roman"/>
          <w:sz w:val="24"/>
          <w:szCs w:val="28"/>
        </w:rPr>
        <w:t xml:space="preserve">Nomnieku 6 (sešu) mēnešus </w:t>
      </w:r>
      <w:r w:rsidRPr="00893947">
        <w:rPr>
          <w:rFonts w:ascii="Times New Roman" w:eastAsia="Times New Roman" w:hAnsi="Times New Roman" w:cs="Times New Roman"/>
          <w:color w:val="000000" w:themeColor="text1"/>
          <w:sz w:val="24"/>
          <w:szCs w:val="28"/>
        </w:rPr>
        <w:t>iepriekš, vienpusēji izbeigt Līgum</w:t>
      </w:r>
      <w:r w:rsidRPr="00893947">
        <w:rPr>
          <w:rFonts w:ascii="Times New Roman" w:eastAsia="Times New Roman" w:hAnsi="Times New Roman" w:cs="Times New Roman"/>
          <w:sz w:val="24"/>
          <w:szCs w:val="28"/>
        </w:rPr>
        <w:t>u</w:t>
      </w:r>
      <w:r w:rsidRPr="00893947">
        <w:rPr>
          <w:rFonts w:ascii="Times New Roman" w:eastAsia="Times New Roman" w:hAnsi="Times New Roman" w:cs="Times New Roman"/>
          <w:color w:val="000000" w:themeColor="text1"/>
          <w:sz w:val="24"/>
          <w:szCs w:val="28"/>
        </w:rPr>
        <w:t xml:space="preserve">, neatlīdzinot Nomnieka zaudējumus, kas saistīti ar Līguma pirmstermiņa izbeigšanu, ja </w:t>
      </w:r>
      <w:r w:rsidRPr="00893947">
        <w:rPr>
          <w:rFonts w:ascii="Times New Roman" w:hAnsi="Times New Roman" w:cs="Times New Roman"/>
          <w:color w:val="000000" w:themeColor="text1"/>
          <w:sz w:val="24"/>
          <w:szCs w:val="24"/>
        </w:rPr>
        <w:t>Īpašums</w:t>
      </w:r>
      <w:r w:rsidRPr="00893947">
        <w:rPr>
          <w:rFonts w:ascii="Times New Roman" w:eastAsia="Times New Roman" w:hAnsi="Times New Roman" w:cs="Times New Roman"/>
          <w:color w:val="000000" w:themeColor="text1"/>
          <w:sz w:val="24"/>
          <w:szCs w:val="28"/>
        </w:rPr>
        <w:t xml:space="preserve"> Iznomātājam nepieciešamas sabiedrisko vajadzību nodrošināšanai vai normatīvajos aktos noteikto publisko funkciju veikšanai.</w:t>
      </w:r>
    </w:p>
    <w:p w14:paraId="157FA3C3"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8"/>
        </w:rPr>
        <w:t xml:space="preserve">Ja Iznomātājs vienpusēji atkāpjas no Līguma šī Līguma 8.5.punktā minētajā gadījumā, Iznomātājs, ievērojot Civillikumu un Līgumu, atlīdzina Nomnieka nepieciešamos un derīgos izdevumus, ko Nomnieks taisījis </w:t>
      </w:r>
      <w:r w:rsidRPr="00893947">
        <w:rPr>
          <w:rFonts w:ascii="Times New Roman" w:hAnsi="Times New Roman" w:cs="Times New Roman"/>
          <w:color w:val="000000" w:themeColor="text1"/>
          <w:sz w:val="24"/>
          <w:szCs w:val="24"/>
        </w:rPr>
        <w:t>Īpašumam</w:t>
      </w:r>
      <w:r w:rsidRPr="00893947">
        <w:rPr>
          <w:rFonts w:ascii="Times New Roman" w:eastAsia="Times New Roman" w:hAnsi="Times New Roman" w:cs="Times New Roman"/>
          <w:color w:val="000000" w:themeColor="text1"/>
          <w:sz w:val="24"/>
          <w:szCs w:val="28"/>
        </w:rPr>
        <w:t>.</w:t>
      </w:r>
    </w:p>
    <w:p w14:paraId="5CBA2C61"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6D457C72"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4"/>
        </w:rPr>
        <w:t>Ja Līgums tiek izbeigts Nomnieka vainas dēļ, tas atlīdzina Iznomātājam zaudējumus, kas radušies Līguma izbeigšanas rezultātā.</w:t>
      </w:r>
    </w:p>
    <w:p w14:paraId="1DC4213F"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83C1CDF"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893947">
        <w:rPr>
          <w:rFonts w:ascii="Times New Roman" w:eastAsia="Times New Roman" w:hAnsi="Times New Roman" w:cs="Times New Roman"/>
          <w:color w:val="000000" w:themeColor="text1"/>
          <w:sz w:val="24"/>
          <w:szCs w:val="24"/>
        </w:rPr>
        <w:t>Nomniekam ir tiesības vienpusēji izbeigt Līgumu, rakstiski brīdinot par to Iznomātāju ne mazāk kā  2 (divus) mēnešus iepriekš.</w:t>
      </w:r>
    </w:p>
    <w:p w14:paraId="052C4638" w14:textId="77777777" w:rsidR="00893947" w:rsidRPr="00893947" w:rsidRDefault="00893947" w:rsidP="00893947">
      <w:pPr>
        <w:spacing w:after="0" w:line="240" w:lineRule="auto"/>
        <w:ind w:left="700"/>
        <w:jc w:val="both"/>
        <w:rPr>
          <w:rFonts w:ascii="Times New Roman" w:eastAsia="Times New Roman" w:hAnsi="Times New Roman" w:cs="Times New Roman"/>
          <w:color w:val="000000" w:themeColor="text1"/>
          <w:sz w:val="24"/>
          <w:szCs w:val="24"/>
          <w:lang w:eastAsia="lv-LV"/>
        </w:rPr>
      </w:pPr>
    </w:p>
    <w:p w14:paraId="0E8E9675" w14:textId="77777777" w:rsidR="00893947" w:rsidRPr="00893947" w:rsidRDefault="00893947" w:rsidP="00893947">
      <w:pPr>
        <w:numPr>
          <w:ilvl w:val="0"/>
          <w:numId w:val="1"/>
        </w:numPr>
        <w:spacing w:after="0" w:line="240" w:lineRule="auto"/>
        <w:jc w:val="center"/>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Līdzēju atbildība</w:t>
      </w:r>
    </w:p>
    <w:p w14:paraId="0F2EBE41"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0F457C7D"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Par nodarītajiem zaudējumiem ir atbildīga tā Puse, kuras darbības (bezdarbības) vai prettiesiskās rīcības dēļ  zaudējumi radušies.</w:t>
      </w:r>
    </w:p>
    <w:p w14:paraId="77C575B6"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Ja Nomnieks ar savām darbībām  traucē Nomas objekta būvniecības procesu, tad tas atlīdzina jebkurus zaudējumus un maksājumus, kas rodas Iznomātājam, kas izriet no būvniecības līguma.</w:t>
      </w:r>
    </w:p>
    <w:p w14:paraId="6D41D10F"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Ja Iznomātājs ar savām darbībām traucē Nomniekam realizēt Līgumā noteikto darbību Nomas objektā, tad tas atlīdzina jebkurus zaudējumus un maksājumus, kas rodas Nomniekam.</w:t>
      </w:r>
    </w:p>
    <w:p w14:paraId="10FE15BA"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Ja Nomnieks Līgumā noteiktajā termiņā nesamaksā Iznomātājam nomas maksu, Nomnieks par katru nokavēto dienu</w:t>
      </w:r>
      <w:r w:rsidRPr="00893947">
        <w:rPr>
          <w:rFonts w:ascii="Times New Roman" w:eastAsia="Times New Roman" w:hAnsi="Times New Roman" w:cs="Times New Roman"/>
          <w:color w:val="000000" w:themeColor="text1"/>
          <w:sz w:val="24"/>
          <w:szCs w:val="23"/>
          <w:lang w:eastAsia="lv-LV"/>
        </w:rPr>
        <w:t xml:space="preserve"> </w:t>
      </w:r>
      <w:r w:rsidRPr="00893947">
        <w:rPr>
          <w:rFonts w:ascii="Times New Roman" w:eastAsia="Times New Roman" w:hAnsi="Times New Roman" w:cs="Times New Roman"/>
          <w:color w:val="000000" w:themeColor="text1"/>
          <w:sz w:val="24"/>
          <w:szCs w:val="24"/>
          <w:lang w:eastAsia="lv-LV"/>
        </w:rPr>
        <w:t xml:space="preserve">maksā Iznomātājam </w:t>
      </w:r>
      <w:r w:rsidRPr="00893947">
        <w:rPr>
          <w:rFonts w:ascii="Times New Roman" w:eastAsia="Times New Roman" w:hAnsi="Times New Roman" w:cs="Times New Roman"/>
          <w:color w:val="000000" w:themeColor="text1"/>
          <w:sz w:val="24"/>
          <w:szCs w:val="23"/>
          <w:lang w:eastAsia="lv-LV"/>
        </w:rPr>
        <w:t xml:space="preserve">līgumsodu </w:t>
      </w:r>
      <w:r w:rsidRPr="00893947">
        <w:rPr>
          <w:rFonts w:ascii="Times New Roman" w:eastAsia="Times New Roman" w:hAnsi="Times New Roman" w:cs="Times New Roman"/>
          <w:color w:val="000000" w:themeColor="text1"/>
          <w:sz w:val="24"/>
          <w:szCs w:val="24"/>
          <w:lang w:eastAsia="lv-LV"/>
        </w:rPr>
        <w:t xml:space="preserve">0,5% (nulle komats pieci procenti) apmērā no nokavētā maksājuma summas, bet ne vairāk kā 10 % (desmit procenti) no </w:t>
      </w:r>
      <w:r w:rsidRPr="00893947">
        <w:rPr>
          <w:rFonts w:ascii="Times New Roman" w:eastAsia="Times New Roman" w:hAnsi="Times New Roman" w:cs="Times New Roman"/>
          <w:bCs/>
          <w:iCs/>
          <w:color w:val="000000" w:themeColor="text1"/>
          <w:sz w:val="24"/>
          <w:szCs w:val="24"/>
          <w:lang w:eastAsia="lv-LV"/>
        </w:rPr>
        <w:t>nokavētā maksājuma summas.</w:t>
      </w:r>
    </w:p>
    <w:p w14:paraId="7E943BFC"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 un maksā līgumsodu 10% (desmit procenti) no Līguma 5.6.1.apakšpunktā noteiktās summas.</w:t>
      </w:r>
    </w:p>
    <w:p w14:paraId="17CE3453"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Līgumsoda samaksa neatbrīvo Līdzēju no pārējo līgumsaistību izpildes.</w:t>
      </w:r>
    </w:p>
    <w:p w14:paraId="5CBA1EB4"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6B38D553" w14:textId="77777777" w:rsidR="00893947" w:rsidRPr="00893947" w:rsidRDefault="00893947" w:rsidP="00893947">
      <w:pPr>
        <w:spacing w:after="0" w:line="240" w:lineRule="auto"/>
        <w:jc w:val="both"/>
        <w:rPr>
          <w:rFonts w:ascii="Times New Roman" w:eastAsia="Times New Roman" w:hAnsi="Times New Roman" w:cs="Times New Roman"/>
          <w:b/>
          <w:caps/>
          <w:color w:val="000000" w:themeColor="text1"/>
          <w:sz w:val="24"/>
          <w:szCs w:val="24"/>
          <w:lang w:eastAsia="lv-LV"/>
        </w:rPr>
      </w:pPr>
    </w:p>
    <w:p w14:paraId="7E5CCD9B" w14:textId="77777777" w:rsidR="00893947" w:rsidRPr="00893947" w:rsidRDefault="00893947" w:rsidP="00893947">
      <w:pPr>
        <w:numPr>
          <w:ilvl w:val="0"/>
          <w:numId w:val="1"/>
        </w:numPr>
        <w:overflowPunct w:val="0"/>
        <w:autoSpaceDE w:val="0"/>
        <w:autoSpaceDN w:val="0"/>
        <w:adjustRightInd w:val="0"/>
        <w:spacing w:after="120" w:line="240" w:lineRule="auto"/>
        <w:jc w:val="center"/>
        <w:textAlignment w:val="baseline"/>
        <w:rPr>
          <w:rFonts w:ascii="Times New Roman" w:eastAsia="Times New Roman" w:hAnsi="Times New Roman" w:cs="Times New Roman"/>
          <w:b/>
          <w:bCs/>
          <w:color w:val="000000" w:themeColor="text1"/>
          <w:sz w:val="24"/>
          <w:szCs w:val="24"/>
        </w:rPr>
      </w:pPr>
      <w:r w:rsidRPr="00893947">
        <w:rPr>
          <w:rFonts w:ascii="Times New Roman" w:eastAsia="Times New Roman" w:hAnsi="Times New Roman" w:cs="Times New Roman"/>
          <w:b/>
          <w:bCs/>
          <w:color w:val="000000" w:themeColor="text1"/>
          <w:sz w:val="24"/>
          <w:szCs w:val="24"/>
        </w:rPr>
        <w:t>Nepārvaramas varas apstākļi</w:t>
      </w:r>
    </w:p>
    <w:p w14:paraId="4948A845"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8"/>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036C4DBD" w14:textId="77777777" w:rsidR="00893947" w:rsidRPr="00893947" w:rsidRDefault="00893947" w:rsidP="00893947">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893947">
        <w:rPr>
          <w:rFonts w:ascii="Times New Roman" w:eastAsia="Times New Roman" w:hAnsi="Times New Roman" w:cs="Times New Roman"/>
          <w:color w:val="000000" w:themeColor="text1"/>
          <w:sz w:val="24"/>
          <w:szCs w:val="28"/>
          <w:lang w:eastAsia="lv-LV"/>
        </w:rPr>
        <w:t>Līdzējam, kura saistību izpildi kavē nepārvaramas varas apstākļi, 3 (trīs) dienu laikā rakstiski par tiem jābrīdina otrs Līdzējs,</w:t>
      </w:r>
      <w:r w:rsidRPr="00893947">
        <w:rPr>
          <w:rFonts w:ascii="Times New Roman" w:eastAsia="Times New Roman" w:hAnsi="Times New Roman" w:cs="Times New Roman"/>
          <w:color w:val="000000" w:themeColor="text1"/>
          <w:sz w:val="24"/>
          <w:szCs w:val="24"/>
          <w:lang w:eastAsia="lv-LV"/>
        </w:rPr>
        <w:t xml:space="preserve"> kā arī jānorāda, kādā termiņā paredzama atlikušo saistību izpilde.</w:t>
      </w:r>
      <w:r w:rsidRPr="00893947">
        <w:rPr>
          <w:rFonts w:ascii="Times New Roman" w:eastAsia="Times New Roman" w:hAnsi="Times New Roman" w:cs="Times New Roman"/>
          <w:color w:val="000000" w:themeColor="text1"/>
          <w:sz w:val="24"/>
          <w:szCs w:val="28"/>
          <w:lang w:eastAsia="lv-LV"/>
        </w:rPr>
        <w:t xml:space="preserve"> Nesavlaicīga paziņošana par nepārvaramas varas apstākļiem liedz tiesības attiecīgajam Līdzējam uz tiem atsaukties.</w:t>
      </w:r>
    </w:p>
    <w:p w14:paraId="6CEF0A00" w14:textId="77777777" w:rsidR="00893947" w:rsidRPr="00893947" w:rsidRDefault="00893947" w:rsidP="00893947">
      <w:pPr>
        <w:spacing w:after="0" w:line="240" w:lineRule="auto"/>
        <w:ind w:left="700"/>
        <w:jc w:val="both"/>
        <w:rPr>
          <w:rFonts w:ascii="Times New Roman" w:eastAsia="Times New Roman" w:hAnsi="Times New Roman" w:cs="Times New Roman"/>
          <w:b/>
          <w:bCs/>
          <w:color w:val="000000" w:themeColor="text1"/>
          <w:sz w:val="24"/>
          <w:szCs w:val="24"/>
          <w:lang w:eastAsia="lv-LV"/>
        </w:rPr>
      </w:pPr>
    </w:p>
    <w:p w14:paraId="295F80A3" w14:textId="77777777" w:rsidR="00893947" w:rsidRPr="00893947" w:rsidRDefault="00893947" w:rsidP="00893947">
      <w:pPr>
        <w:numPr>
          <w:ilvl w:val="0"/>
          <w:numId w:val="1"/>
        </w:numPr>
        <w:spacing w:after="120" w:line="240" w:lineRule="auto"/>
        <w:jc w:val="center"/>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Pārējie noteikumi</w:t>
      </w:r>
    </w:p>
    <w:p w14:paraId="4FD6B093"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Līgumā neregulētajām tiesiskajām attiecībām piemērojami spēkā esošie Latvijas Republikas normatīvie akti. Ja kāds Līguma noteikums ir pretrunā ar normatīvajiem aktiem, piemēro normatīvo aktu.</w:t>
      </w:r>
    </w:p>
    <w:p w14:paraId="7A40DC8D"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lang w:eastAsia="lv-LV"/>
        </w:rPr>
        <w:t>Ja kāds no šī Līguma noteikumiem zaudē spēku, tas neietekmē pārējo Līguma noteikumu spēkā esamību.</w:t>
      </w:r>
    </w:p>
    <w:p w14:paraId="255A15AB"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BFE121F" w14:textId="77777777" w:rsidR="00893947" w:rsidRPr="00893947" w:rsidRDefault="00893947" w:rsidP="00893947">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2D09F04D" w14:textId="77777777" w:rsidR="00893947" w:rsidRPr="00893947" w:rsidRDefault="00893947" w:rsidP="00893947">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lastRenderedPageBreak/>
        <w:t>Līgums ir saistošs Līdzējiem, to pārstāvjiem, kā arī Līdzēju juridiskajiem saistību pārņēmējiem.</w:t>
      </w:r>
    </w:p>
    <w:p w14:paraId="715486EC" w14:textId="77777777" w:rsidR="00893947" w:rsidRPr="00893947" w:rsidRDefault="00893947" w:rsidP="00893947">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Līgums sastādīts uz ___ (</w:t>
      </w:r>
      <w:r w:rsidRPr="00893947">
        <w:rPr>
          <w:rFonts w:ascii="Times New Roman" w:eastAsia="Times New Roman" w:hAnsi="Times New Roman" w:cs="Times New Roman"/>
          <w:i/>
          <w:color w:val="000000" w:themeColor="text1"/>
          <w:sz w:val="24"/>
          <w:szCs w:val="24"/>
          <w:lang w:eastAsia="lv-LV"/>
        </w:rPr>
        <w:t>vārdiem</w:t>
      </w:r>
      <w:r w:rsidRPr="00893947">
        <w:rPr>
          <w:rFonts w:ascii="Times New Roman" w:eastAsia="Times New Roman" w:hAnsi="Times New Roman" w:cs="Times New Roman"/>
          <w:color w:val="000000" w:themeColor="text1"/>
          <w:sz w:val="24"/>
          <w:szCs w:val="24"/>
          <w:lang w:eastAsia="lv-LV"/>
        </w:rPr>
        <w:t xml:space="preserve">) lapām, </w:t>
      </w:r>
      <w:r w:rsidRPr="00893947">
        <w:rPr>
          <w:rFonts w:ascii="Times New Roman" w:eastAsia="Times New Roman" w:hAnsi="Times New Roman" w:cs="Times New Roman"/>
          <w:color w:val="000000" w:themeColor="text1"/>
          <w:sz w:val="24"/>
          <w:lang w:eastAsia="lv-LV"/>
        </w:rPr>
        <w:t xml:space="preserve">trijos eksemplāros, </w:t>
      </w:r>
      <w:r w:rsidRPr="00893947">
        <w:rPr>
          <w:rFonts w:ascii="Times New Roman" w:eastAsia="Times New Roman" w:hAnsi="Times New Roman" w:cs="Times New Roman"/>
          <w:color w:val="000000" w:themeColor="text1"/>
          <w:sz w:val="24"/>
          <w:szCs w:val="28"/>
          <w:lang w:eastAsia="lv-LV"/>
        </w:rPr>
        <w:t xml:space="preserve">no kuriem divi eksemplāri glabājas pie </w:t>
      </w:r>
      <w:r w:rsidRPr="00893947">
        <w:rPr>
          <w:rFonts w:ascii="Times New Roman" w:eastAsia="Times New Roman" w:hAnsi="Times New Roman" w:cs="Times New Roman"/>
          <w:color w:val="000000" w:themeColor="text1"/>
          <w:sz w:val="24"/>
          <w:szCs w:val="24"/>
          <w:lang w:eastAsia="lv-LV"/>
        </w:rPr>
        <w:t xml:space="preserve">Iznomātāja, un trešais – pie Nomnieka. </w:t>
      </w:r>
      <w:r w:rsidRPr="00893947">
        <w:rPr>
          <w:rFonts w:ascii="Times New Roman" w:eastAsia="Times New Roman" w:hAnsi="Times New Roman" w:cs="Times New Roman"/>
          <w:color w:val="000000" w:themeColor="text1"/>
          <w:sz w:val="24"/>
          <w:szCs w:val="28"/>
          <w:lang w:eastAsia="lv-LV"/>
        </w:rPr>
        <w:t>Visiem Līguma eksemplāriem ir vienāds juridiskais spēks</w:t>
      </w:r>
      <w:r w:rsidRPr="00893947">
        <w:rPr>
          <w:rFonts w:ascii="Times New Roman" w:eastAsia="Times New Roman" w:hAnsi="Times New Roman" w:cs="Times New Roman"/>
          <w:color w:val="000000" w:themeColor="text1"/>
          <w:sz w:val="24"/>
          <w:szCs w:val="24"/>
          <w:lang w:eastAsia="lv-LV"/>
        </w:rPr>
        <w:t>.</w:t>
      </w:r>
    </w:p>
    <w:p w14:paraId="52C8FA7A" w14:textId="77777777" w:rsidR="00893947" w:rsidRPr="00893947" w:rsidRDefault="00893947" w:rsidP="00893947">
      <w:pPr>
        <w:spacing w:after="0" w:line="240" w:lineRule="auto"/>
        <w:jc w:val="both"/>
        <w:rPr>
          <w:rFonts w:ascii="Times New Roman" w:eastAsia="Times New Roman" w:hAnsi="Times New Roman" w:cs="Times New Roman"/>
          <w:color w:val="000000" w:themeColor="text1"/>
          <w:sz w:val="24"/>
          <w:szCs w:val="24"/>
          <w:lang w:eastAsia="lv-LV"/>
        </w:rPr>
      </w:pPr>
    </w:p>
    <w:p w14:paraId="033E0625" w14:textId="77777777" w:rsidR="00893947" w:rsidRPr="00893947" w:rsidRDefault="00893947" w:rsidP="00893947">
      <w:pPr>
        <w:numPr>
          <w:ilvl w:val="0"/>
          <w:numId w:val="1"/>
        </w:numPr>
        <w:spacing w:after="120" w:line="240" w:lineRule="auto"/>
        <w:jc w:val="center"/>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aps/>
          <w:color w:val="000000" w:themeColor="text1"/>
          <w:sz w:val="24"/>
          <w:szCs w:val="24"/>
          <w:lang w:eastAsia="lv-LV"/>
        </w:rPr>
        <w:t>L</w:t>
      </w:r>
      <w:r w:rsidRPr="00893947">
        <w:rPr>
          <w:rFonts w:ascii="Times New Roman" w:eastAsia="Times New Roman" w:hAnsi="Times New Roman" w:cs="Times New Roman"/>
          <w:b/>
          <w:color w:val="000000" w:themeColor="text1"/>
          <w:sz w:val="24"/>
          <w:szCs w:val="24"/>
          <w:lang w:eastAsia="lv-LV"/>
        </w:rPr>
        <w:t>īdzēju rekvizīti un paraksti</w:t>
      </w:r>
    </w:p>
    <w:tbl>
      <w:tblPr>
        <w:tblW w:w="9464" w:type="dxa"/>
        <w:tblLayout w:type="fixed"/>
        <w:tblLook w:val="01E0" w:firstRow="1" w:lastRow="1" w:firstColumn="1" w:lastColumn="1" w:noHBand="0" w:noVBand="0"/>
      </w:tblPr>
      <w:tblGrid>
        <w:gridCol w:w="4786"/>
        <w:gridCol w:w="4678"/>
      </w:tblGrid>
      <w:tr w:rsidR="00893947" w:rsidRPr="00893947" w14:paraId="662D6DAE" w14:textId="77777777" w:rsidTr="00755EBF">
        <w:trPr>
          <w:trHeight w:val="3677"/>
        </w:trPr>
        <w:tc>
          <w:tcPr>
            <w:tcW w:w="4786" w:type="dxa"/>
          </w:tcPr>
          <w:p w14:paraId="7D7E7B86" w14:textId="77777777" w:rsidR="00893947" w:rsidRPr="00893947" w:rsidRDefault="00893947" w:rsidP="00893947">
            <w:pPr>
              <w:spacing w:after="0" w:line="240" w:lineRule="auto"/>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Iznomātājs</w:t>
            </w:r>
          </w:p>
          <w:p w14:paraId="7855CBD3" w14:textId="77777777" w:rsidR="00893947" w:rsidRPr="00893947" w:rsidRDefault="00893947" w:rsidP="00893947">
            <w:pPr>
              <w:spacing w:after="0" w:line="240" w:lineRule="auto"/>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Preiļu novada pašvaldība</w:t>
            </w:r>
          </w:p>
          <w:p w14:paraId="0E795012"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Nodokļu maksātāja reģ. Nr.90000065720</w:t>
            </w:r>
          </w:p>
          <w:p w14:paraId="5F01841A"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Juridiskā adrese: Raiņa bulvāris 19</w:t>
            </w:r>
          </w:p>
          <w:p w14:paraId="5835B0D0"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Preiļi, Preiļu novads, LV-5301</w:t>
            </w:r>
          </w:p>
          <w:p w14:paraId="1ECCED76"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Norēķinu rekvizīti:</w:t>
            </w:r>
          </w:p>
          <w:p w14:paraId="36BE8FCD"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AS „SEB banka” </w:t>
            </w:r>
          </w:p>
          <w:p w14:paraId="479F6D56"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Konts Nr.</w:t>
            </w:r>
            <w:r w:rsidRPr="00893947">
              <w:rPr>
                <w:rFonts w:ascii="Times New Roman" w:eastAsia="Times New Roman" w:hAnsi="Times New Roman" w:cs="Times New Roman"/>
                <w:color w:val="000000" w:themeColor="text1"/>
                <w:spacing w:val="8"/>
                <w:sz w:val="24"/>
                <w:szCs w:val="24"/>
                <w:lang w:eastAsia="lv-LV"/>
              </w:rPr>
              <w:t>LV08UNLA0026000130630</w:t>
            </w:r>
          </w:p>
          <w:p w14:paraId="4A32491E"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val="en-GB"/>
              </w:rPr>
            </w:pPr>
            <w:r w:rsidRPr="00893947">
              <w:rPr>
                <w:rFonts w:ascii="Times New Roman" w:eastAsia="Times New Roman" w:hAnsi="Times New Roman" w:cs="Times New Roman"/>
                <w:color w:val="000000" w:themeColor="text1"/>
                <w:sz w:val="24"/>
                <w:szCs w:val="24"/>
                <w:lang w:val="en-GB"/>
              </w:rPr>
              <w:t>Kods UNLALV2X</w:t>
            </w:r>
          </w:p>
          <w:p w14:paraId="062BEBAE"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p>
          <w:p w14:paraId="5DFD1547"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_______________________________</w:t>
            </w:r>
          </w:p>
          <w:p w14:paraId="51261EEE" w14:textId="77777777" w:rsidR="00893947" w:rsidRPr="00893947" w:rsidRDefault="00893947" w:rsidP="00893947">
            <w:pPr>
              <w:ind w:left="2580"/>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Ā.Vucāns   </w:t>
            </w:r>
          </w:p>
        </w:tc>
        <w:tc>
          <w:tcPr>
            <w:tcW w:w="4678" w:type="dxa"/>
          </w:tcPr>
          <w:p w14:paraId="3E7D7E02" w14:textId="77777777" w:rsidR="00893947" w:rsidRPr="00893947" w:rsidRDefault="00893947" w:rsidP="00893947">
            <w:pPr>
              <w:spacing w:after="0" w:line="240" w:lineRule="auto"/>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Nomnieks</w:t>
            </w:r>
          </w:p>
          <w:p w14:paraId="6F57DBA1" w14:textId="77777777" w:rsidR="00893947" w:rsidRPr="00893947" w:rsidRDefault="00893947" w:rsidP="00893947">
            <w:pPr>
              <w:spacing w:after="0" w:line="240" w:lineRule="auto"/>
              <w:rPr>
                <w:rFonts w:ascii="Times New Roman" w:eastAsia="Times New Roman" w:hAnsi="Times New Roman" w:cs="Times New Roman"/>
                <w:b/>
                <w:color w:val="000000" w:themeColor="text1"/>
                <w:sz w:val="24"/>
                <w:szCs w:val="24"/>
                <w:lang w:eastAsia="lv-LV"/>
              </w:rPr>
            </w:pPr>
            <w:r w:rsidRPr="00893947">
              <w:rPr>
                <w:rFonts w:ascii="Times New Roman" w:eastAsia="Times New Roman" w:hAnsi="Times New Roman" w:cs="Times New Roman"/>
                <w:b/>
                <w:color w:val="000000" w:themeColor="text1"/>
                <w:sz w:val="24"/>
                <w:szCs w:val="24"/>
                <w:lang w:eastAsia="lv-LV"/>
              </w:rPr>
              <w:t>______________________________</w:t>
            </w:r>
          </w:p>
          <w:p w14:paraId="1891A594"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Adrese: ____________________________</w:t>
            </w:r>
          </w:p>
          <w:p w14:paraId="2689DC6F"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Bankas rekvizīti:</w:t>
            </w:r>
          </w:p>
          <w:p w14:paraId="11DA549C"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rPr>
              <w:t>______________________________</w:t>
            </w:r>
          </w:p>
          <w:p w14:paraId="7FECA6AE" w14:textId="77777777" w:rsidR="00893947" w:rsidRPr="00893947" w:rsidRDefault="00893947" w:rsidP="00893947">
            <w:pPr>
              <w:spacing w:after="0"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Konts Nr.___________________________</w:t>
            </w:r>
          </w:p>
          <w:p w14:paraId="34C36263"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lang w:val="en-GB"/>
              </w:rPr>
              <w:t xml:space="preserve">Kods </w:t>
            </w:r>
            <w:r w:rsidRPr="00893947">
              <w:rPr>
                <w:rFonts w:ascii="Times New Roman" w:eastAsia="Times New Roman" w:hAnsi="Times New Roman" w:cs="Times New Roman"/>
                <w:color w:val="000000" w:themeColor="text1"/>
                <w:sz w:val="24"/>
                <w:szCs w:val="24"/>
              </w:rPr>
              <w:t>______________________________</w:t>
            </w:r>
          </w:p>
          <w:p w14:paraId="46A24F80"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p>
          <w:p w14:paraId="5BD0ABAD"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p>
          <w:p w14:paraId="6F57054E"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p>
          <w:p w14:paraId="78736C08"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 xml:space="preserve">______________________________ </w:t>
            </w:r>
          </w:p>
          <w:p w14:paraId="7F0461EB" w14:textId="77777777" w:rsidR="00893947" w:rsidRPr="00893947" w:rsidRDefault="00893947" w:rsidP="00893947">
            <w:pPr>
              <w:spacing w:after="0" w:line="240" w:lineRule="auto"/>
              <w:rPr>
                <w:rFonts w:ascii="Times New Roman" w:eastAsia="Times New Roman" w:hAnsi="Times New Roman" w:cs="Times New Roman"/>
                <w:color w:val="000000" w:themeColor="text1"/>
                <w:sz w:val="24"/>
                <w:szCs w:val="24"/>
                <w:lang w:eastAsia="lv-LV"/>
              </w:rPr>
            </w:pPr>
          </w:p>
        </w:tc>
      </w:tr>
    </w:tbl>
    <w:p w14:paraId="77D5890B" w14:textId="77777777" w:rsidR="00893947" w:rsidRPr="00893947" w:rsidRDefault="00893947" w:rsidP="00893947">
      <w:pPr>
        <w:spacing w:after="0" w:line="240" w:lineRule="auto"/>
        <w:rPr>
          <w:rFonts w:ascii="Times New Roman" w:eastAsia="Times New Roman" w:hAnsi="Times New Roman" w:cs="Times New Roman"/>
          <w:sz w:val="20"/>
          <w:szCs w:val="20"/>
          <w:lang w:eastAsia="lv-LV"/>
        </w:rPr>
      </w:pPr>
    </w:p>
    <w:p w14:paraId="55F76D38" w14:textId="77777777" w:rsidR="00893947" w:rsidRPr="00893947" w:rsidRDefault="00893947" w:rsidP="00893947">
      <w:pPr>
        <w:spacing w:after="0" w:line="240" w:lineRule="auto"/>
        <w:rPr>
          <w:rFonts w:ascii="Times New Roman" w:eastAsia="Times New Roman" w:hAnsi="Times New Roman" w:cs="Times New Roman"/>
          <w:sz w:val="20"/>
          <w:szCs w:val="20"/>
          <w:lang w:eastAsia="lv-LV"/>
        </w:rPr>
      </w:pPr>
    </w:p>
    <w:p w14:paraId="1025F1DC" w14:textId="77777777" w:rsidR="00893947" w:rsidRPr="00893947" w:rsidRDefault="00893947" w:rsidP="00893947">
      <w:pPr>
        <w:spacing w:after="0" w:line="240" w:lineRule="auto"/>
        <w:rPr>
          <w:rFonts w:ascii="Times New Roman" w:eastAsia="Times New Roman" w:hAnsi="Times New Roman" w:cs="Times New Roman"/>
          <w:sz w:val="20"/>
          <w:szCs w:val="20"/>
          <w:lang w:eastAsia="lv-LV"/>
        </w:rPr>
      </w:pPr>
    </w:p>
    <w:p w14:paraId="1ABC49B5" w14:textId="77777777" w:rsidR="00893947" w:rsidRPr="00893947" w:rsidRDefault="00893947" w:rsidP="00893947">
      <w:pPr>
        <w:spacing w:after="0" w:line="240" w:lineRule="auto"/>
        <w:rPr>
          <w:rFonts w:ascii="Times New Roman" w:eastAsia="Times New Roman" w:hAnsi="Times New Roman" w:cs="Times New Roman"/>
          <w:sz w:val="20"/>
          <w:szCs w:val="20"/>
          <w:lang w:eastAsia="lv-LV"/>
        </w:rPr>
      </w:pPr>
    </w:p>
    <w:p w14:paraId="446474DA"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5CE3AFB4"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25D8646F"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7991BA35"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66A172D2"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5ABECDF6"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64F030E1"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6D9011C2"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4B064081"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49E5669C" w14:textId="77777777" w:rsidR="00893947" w:rsidRPr="00893947" w:rsidRDefault="00893947" w:rsidP="00893947">
      <w:pPr>
        <w:spacing w:after="0" w:line="240" w:lineRule="auto"/>
        <w:rPr>
          <w:rFonts w:ascii="Times New Roman" w:eastAsia="Times New Roman" w:hAnsi="Times New Roman" w:cs="Times New Roman"/>
          <w:color w:val="000000" w:themeColor="text1"/>
          <w:lang w:eastAsia="lv-LV"/>
        </w:rPr>
      </w:pPr>
    </w:p>
    <w:p w14:paraId="009E4F09" w14:textId="77777777" w:rsidR="00893947" w:rsidRPr="00893947" w:rsidRDefault="00893947" w:rsidP="00893947">
      <w:pPr>
        <w:autoSpaceDE w:val="0"/>
        <w:autoSpaceDN w:val="0"/>
        <w:adjustRightInd w:val="0"/>
        <w:spacing w:after="0" w:line="240" w:lineRule="auto"/>
        <w:jc w:val="right"/>
        <w:rPr>
          <w:rFonts w:ascii="Times New Roman" w:eastAsia="Times New Roman" w:hAnsi="Times New Roman" w:cs="Times New Roman"/>
          <w:color w:val="000000" w:themeColor="text1"/>
          <w:lang w:eastAsia="lv-LV"/>
        </w:rPr>
      </w:pPr>
    </w:p>
    <w:p w14:paraId="544AB002" w14:textId="77777777" w:rsidR="00893947" w:rsidRPr="00893947" w:rsidRDefault="00893947" w:rsidP="00893947">
      <w:pPr>
        <w:autoSpaceDE w:val="0"/>
        <w:autoSpaceDN w:val="0"/>
        <w:adjustRightInd w:val="0"/>
        <w:spacing w:after="0" w:line="240" w:lineRule="auto"/>
        <w:jc w:val="right"/>
        <w:rPr>
          <w:rFonts w:ascii="Times New Roman" w:eastAsia="Times New Roman" w:hAnsi="Times New Roman" w:cs="Times New Roman"/>
          <w:color w:val="000000" w:themeColor="text1"/>
          <w:lang w:eastAsia="lv-LV"/>
        </w:rPr>
      </w:pPr>
    </w:p>
    <w:p w14:paraId="504F2F38" w14:textId="77777777" w:rsidR="00893947" w:rsidRPr="00893947" w:rsidRDefault="00893947" w:rsidP="00893947">
      <w:pPr>
        <w:autoSpaceDE w:val="0"/>
        <w:autoSpaceDN w:val="0"/>
        <w:adjustRightInd w:val="0"/>
        <w:spacing w:after="0" w:line="240" w:lineRule="auto"/>
        <w:jc w:val="right"/>
        <w:rPr>
          <w:rFonts w:ascii="Times New Roman" w:eastAsia="Times New Roman" w:hAnsi="Times New Roman" w:cs="Times New Roman"/>
          <w:color w:val="000000" w:themeColor="text1"/>
          <w:lang w:eastAsia="lv-LV"/>
        </w:rPr>
      </w:pPr>
    </w:p>
    <w:p w14:paraId="08D34B44" w14:textId="3270BF1C" w:rsidR="008020ED" w:rsidRDefault="008020ED">
      <w:pP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br w:type="page"/>
      </w:r>
    </w:p>
    <w:p w14:paraId="7DFFFBE7" w14:textId="77777777" w:rsidR="00893947" w:rsidRPr="00893947" w:rsidRDefault="00893947" w:rsidP="00893947">
      <w:pPr>
        <w:autoSpaceDE w:val="0"/>
        <w:autoSpaceDN w:val="0"/>
        <w:adjustRightInd w:val="0"/>
        <w:spacing w:after="0" w:line="240" w:lineRule="auto"/>
        <w:jc w:val="right"/>
        <w:rPr>
          <w:rFonts w:ascii="Times New Roman" w:eastAsia="TimesNewRoman,Bold" w:hAnsi="Times New Roman" w:cs="Times New Roman"/>
          <w:color w:val="000000" w:themeColor="text1"/>
          <w:sz w:val="24"/>
          <w:szCs w:val="24"/>
        </w:rPr>
      </w:pPr>
      <w:r w:rsidRPr="00893947">
        <w:rPr>
          <w:rFonts w:ascii="Times New Roman" w:eastAsia="TimesNewRoman,Bold" w:hAnsi="Times New Roman" w:cs="Times New Roman"/>
          <w:b/>
          <w:color w:val="000000" w:themeColor="text1"/>
          <w:sz w:val="24"/>
          <w:szCs w:val="24"/>
        </w:rPr>
        <w:lastRenderedPageBreak/>
        <w:t xml:space="preserve">4.Pielikums </w:t>
      </w:r>
    </w:p>
    <w:p w14:paraId="606FD9B5" w14:textId="77777777" w:rsidR="00893947" w:rsidRPr="00893947" w:rsidRDefault="00893947" w:rsidP="0089394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u w:val="single"/>
          <w:lang w:eastAsia="lv-LV"/>
        </w:rPr>
      </w:pPr>
      <w:r w:rsidRPr="00893947">
        <w:rPr>
          <w:rFonts w:ascii="Times New Roman" w:eastAsia="TimesNewRoman,Bold" w:hAnsi="Times New Roman" w:cs="Times New Roman"/>
          <w:color w:val="000000" w:themeColor="text1"/>
          <w:sz w:val="24"/>
          <w:szCs w:val="24"/>
        </w:rPr>
        <w:t xml:space="preserve">2023. gada </w:t>
      </w:r>
      <w:r w:rsidRPr="00893947">
        <w:rPr>
          <w:rFonts w:ascii="Times New Roman" w:eastAsia="TimesNewRoman,Bold" w:hAnsi="Times New Roman" w:cs="Times New Roman"/>
          <w:color w:val="000000" w:themeColor="text1"/>
          <w:sz w:val="24"/>
          <w:szCs w:val="24"/>
          <w:u w:val="single"/>
        </w:rPr>
        <w:tab/>
      </w:r>
      <w:r w:rsidRPr="00893947">
        <w:rPr>
          <w:rFonts w:ascii="Times New Roman" w:eastAsia="TimesNewRoman,Bold" w:hAnsi="Times New Roman" w:cs="Times New Roman"/>
          <w:color w:val="000000" w:themeColor="text1"/>
          <w:sz w:val="24"/>
          <w:szCs w:val="24"/>
          <w:u w:val="single"/>
        </w:rPr>
        <w:tab/>
      </w:r>
      <w:r w:rsidRPr="00893947">
        <w:rPr>
          <w:rFonts w:ascii="Times New Roman" w:eastAsia="TimesNewRoman,Bold" w:hAnsi="Times New Roman" w:cs="Times New Roman"/>
          <w:color w:val="000000" w:themeColor="text1"/>
          <w:sz w:val="24"/>
          <w:szCs w:val="24"/>
          <w:u w:val="single"/>
        </w:rPr>
        <w:tab/>
      </w:r>
      <w:r w:rsidRPr="00893947">
        <w:rPr>
          <w:rFonts w:ascii="Times New Roman" w:eastAsia="TimesNewRoman,Bold" w:hAnsi="Times New Roman" w:cs="Times New Roman"/>
          <w:color w:val="000000" w:themeColor="text1"/>
          <w:sz w:val="24"/>
          <w:szCs w:val="24"/>
          <w:u w:val="single"/>
        </w:rPr>
        <w:tab/>
      </w:r>
    </w:p>
    <w:p w14:paraId="3DFFDA48" w14:textId="77777777" w:rsidR="00893947" w:rsidRPr="00893947" w:rsidRDefault="00893947" w:rsidP="00893947">
      <w:pPr>
        <w:spacing w:after="0" w:line="240" w:lineRule="auto"/>
        <w:jc w:val="right"/>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Nekustamā īpašuma nomas līgumam</w:t>
      </w:r>
    </w:p>
    <w:p w14:paraId="1B65DAB8" w14:textId="77777777" w:rsidR="00893947" w:rsidRPr="00893947" w:rsidRDefault="00893947" w:rsidP="00893947">
      <w:pPr>
        <w:spacing w:after="0" w:line="240" w:lineRule="auto"/>
        <w:jc w:val="right"/>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Nr.________________________</w:t>
      </w:r>
    </w:p>
    <w:p w14:paraId="2D84812A" w14:textId="77777777" w:rsidR="00893947" w:rsidRPr="00893947" w:rsidRDefault="00893947" w:rsidP="00893947">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p>
    <w:p w14:paraId="4F5BE433" w14:textId="77777777" w:rsidR="00893947" w:rsidRPr="00893947" w:rsidRDefault="00893947" w:rsidP="0089394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b/>
          <w:bCs/>
          <w:color w:val="000000" w:themeColor="text1"/>
          <w:sz w:val="24"/>
          <w:szCs w:val="24"/>
          <w:lang w:eastAsia="lv-LV"/>
        </w:rPr>
        <w:t>NODOŠANAS - PIEŅEMŠANAS AKTS</w:t>
      </w:r>
    </w:p>
    <w:p w14:paraId="134E5E5C"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Preiļos 2023.gada ___ _______</w:t>
      </w:r>
    </w:p>
    <w:p w14:paraId="40869D21"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Pamatojoties uz Preiļu novada domes 2023.gada 29. jūnija lēmumu Nr. ____ (protokols Nr._______) par izsoles apstiprināšanu un savstarpēji 2023.gada __________________ noslēgto nekustamā īpašuma nomas līgumu Nr.________________,</w:t>
      </w:r>
    </w:p>
    <w:p w14:paraId="0746CD30"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lv-LV"/>
        </w:rPr>
      </w:pPr>
      <w:r w:rsidRPr="00893947">
        <w:rPr>
          <w:rFonts w:ascii="Times New Roman" w:hAnsi="Times New Roman" w:cs="Times New Roman"/>
          <w:b/>
          <w:color w:val="000000" w:themeColor="text1"/>
          <w:sz w:val="24"/>
          <w:szCs w:val="24"/>
        </w:rPr>
        <w:t>Preiļu novada dome</w:t>
      </w:r>
      <w:r w:rsidRPr="00893947">
        <w:rPr>
          <w:rFonts w:ascii="Times New Roman" w:hAnsi="Times New Roman" w:cs="Times New Roman"/>
          <w:color w:val="000000" w:themeColor="text1"/>
          <w:sz w:val="24"/>
          <w:szCs w:val="24"/>
        </w:rPr>
        <w:t xml:space="preserve">, reģistrācijas Nr. 90000065720, tās priekšsēdētāja Ārija Vucāna personā, kurš rīkojas pamatojoties uz Preiļu novada pašvaldības Nolikumu, </w:t>
      </w:r>
      <w:r w:rsidRPr="00893947">
        <w:rPr>
          <w:rFonts w:ascii="Times New Roman" w:eastAsia="Times New Roman" w:hAnsi="Times New Roman" w:cs="Times New Roman"/>
          <w:b/>
          <w:bCs/>
          <w:color w:val="000000" w:themeColor="text1"/>
          <w:sz w:val="24"/>
          <w:szCs w:val="24"/>
          <w:lang w:eastAsia="lv-LV"/>
        </w:rPr>
        <w:t>nodod</w:t>
      </w:r>
      <w:r w:rsidRPr="00893947">
        <w:rPr>
          <w:rFonts w:ascii="Times New Roman" w:eastAsia="Times New Roman" w:hAnsi="Times New Roman" w:cs="Times New Roman"/>
          <w:color w:val="000000" w:themeColor="text1"/>
          <w:sz w:val="24"/>
          <w:szCs w:val="24"/>
          <w:lang w:eastAsia="lv-LV"/>
        </w:rPr>
        <w:t> </w:t>
      </w:r>
      <w:r w:rsidRPr="00893947">
        <w:rPr>
          <w:rFonts w:ascii="Times New Roman" w:eastAsia="Times New Roman" w:hAnsi="Times New Roman" w:cs="Times New Roman"/>
          <w:b/>
          <w:bCs/>
          <w:color w:val="000000" w:themeColor="text1"/>
          <w:sz w:val="24"/>
          <w:szCs w:val="24"/>
          <w:lang w:eastAsia="lv-LV"/>
        </w:rPr>
        <w:t>lietošanā</w:t>
      </w:r>
      <w:r w:rsidRPr="00893947">
        <w:rPr>
          <w:rFonts w:ascii="Times New Roman" w:eastAsia="Times New Roman" w:hAnsi="Times New Roman" w:cs="Times New Roman"/>
          <w:color w:val="000000" w:themeColor="text1"/>
          <w:sz w:val="24"/>
          <w:szCs w:val="24"/>
          <w:lang w:eastAsia="lv-LV"/>
        </w:rPr>
        <w:t> un</w:t>
      </w:r>
    </w:p>
    <w:p w14:paraId="423A67E1"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________________,</w:t>
      </w:r>
      <w:r w:rsidRPr="00893947">
        <w:rPr>
          <w:rFonts w:ascii="Times New Roman" w:eastAsia="Times New Roman" w:hAnsi="Times New Roman" w:cs="Times New Roman"/>
          <w:b/>
          <w:bCs/>
          <w:color w:val="000000" w:themeColor="text1"/>
          <w:sz w:val="24"/>
          <w:szCs w:val="24"/>
          <w:lang w:eastAsia="lv-LV"/>
        </w:rPr>
        <w:t> </w:t>
      </w:r>
      <w:r w:rsidRPr="00893947">
        <w:rPr>
          <w:rFonts w:ascii="Times New Roman" w:eastAsia="Times New Roman" w:hAnsi="Times New Roman" w:cs="Times New Roman"/>
          <w:color w:val="000000" w:themeColor="text1"/>
          <w:sz w:val="24"/>
          <w:szCs w:val="24"/>
          <w:lang w:eastAsia="lv-LV"/>
        </w:rPr>
        <w:t>reģistrācijas Nr.</w:t>
      </w:r>
      <w:r w:rsidRPr="00893947">
        <w:rPr>
          <w:rFonts w:ascii="Times New Roman" w:eastAsia="Times New Roman" w:hAnsi="Times New Roman" w:cs="Times New Roman"/>
          <w:b/>
          <w:bCs/>
          <w:color w:val="000000" w:themeColor="text1"/>
          <w:sz w:val="24"/>
          <w:szCs w:val="24"/>
          <w:lang w:eastAsia="lv-LV"/>
        </w:rPr>
        <w:t> ___________</w:t>
      </w:r>
      <w:r w:rsidRPr="00893947">
        <w:rPr>
          <w:rFonts w:ascii="Times New Roman" w:eastAsia="Times New Roman" w:hAnsi="Times New Roman" w:cs="Times New Roman"/>
          <w:color w:val="000000" w:themeColor="text1"/>
          <w:sz w:val="24"/>
          <w:szCs w:val="24"/>
          <w:lang w:eastAsia="lv-LV"/>
        </w:rPr>
        <w:t>, tās _______________ ________ ___ ______ personā, kurš/a rīkojas saskaņā ar _______________, </w:t>
      </w:r>
      <w:r w:rsidRPr="00893947">
        <w:rPr>
          <w:rFonts w:ascii="Times New Roman" w:eastAsia="Times New Roman" w:hAnsi="Times New Roman" w:cs="Times New Roman"/>
          <w:b/>
          <w:bCs/>
          <w:color w:val="000000" w:themeColor="text1"/>
          <w:sz w:val="24"/>
          <w:szCs w:val="24"/>
          <w:lang w:eastAsia="lv-LV"/>
        </w:rPr>
        <w:t>pieņem lietošanā:</w:t>
      </w:r>
    </w:p>
    <w:p w14:paraId="55AFFA7A" w14:textId="77777777" w:rsidR="00893947" w:rsidRPr="00893947" w:rsidRDefault="00893947" w:rsidP="00893947">
      <w:pPr>
        <w:spacing w:before="100" w:beforeAutospacing="1" w:after="100" w:afterAutospacing="1" w:line="240" w:lineRule="auto"/>
        <w:jc w:val="both"/>
        <w:rPr>
          <w:rFonts w:ascii="Times New Roman" w:hAnsi="Times New Roman" w:cs="Times New Roman"/>
          <w:color w:val="000000" w:themeColor="text1"/>
          <w:sz w:val="24"/>
          <w:szCs w:val="24"/>
        </w:rPr>
      </w:pPr>
      <w:r w:rsidRPr="00893947">
        <w:rPr>
          <w:rFonts w:ascii="Times New Roman" w:eastAsia="Times New Roman" w:hAnsi="Times New Roman" w:cs="Times New Roman"/>
          <w:color w:val="000000" w:themeColor="text1"/>
          <w:sz w:val="24"/>
          <w:szCs w:val="24"/>
          <w:lang w:eastAsia="lv-LV"/>
        </w:rPr>
        <w:t xml:space="preserve">nekustamos īpašumus </w:t>
      </w:r>
      <w:r w:rsidRPr="00893947">
        <w:rPr>
          <w:rFonts w:ascii="Times New Roman" w:eastAsia="Lucida Sans Unicode" w:hAnsi="Times New Roman" w:cs="Times New Roman"/>
          <w:b/>
          <w:color w:val="000000" w:themeColor="text1"/>
          <w:kern w:val="1"/>
          <w:sz w:val="24"/>
          <w:szCs w:val="24"/>
          <w:lang w:eastAsia="lv-LV"/>
        </w:rPr>
        <w:t>Meža ielā 3A,3B,3C,3D Preiļos</w:t>
      </w:r>
      <w:r w:rsidRPr="00893947">
        <w:rPr>
          <w:rFonts w:ascii="Times New Roman" w:eastAsia="Times New Roman" w:hAnsi="Times New Roman" w:cs="Times New Roman"/>
          <w:color w:val="000000" w:themeColor="text1"/>
          <w:sz w:val="24"/>
          <w:szCs w:val="24"/>
          <w:lang w:eastAsia="lv-LV"/>
        </w:rPr>
        <w:t xml:space="preserve">, </w:t>
      </w:r>
      <w:r w:rsidRPr="00893947">
        <w:rPr>
          <w:rFonts w:ascii="Times New Roman" w:eastAsia="Times New Roman" w:hAnsi="Times New Roman" w:cs="Times New Roman"/>
          <w:bCs/>
          <w:color w:val="000000" w:themeColor="text1"/>
          <w:sz w:val="24"/>
          <w:szCs w:val="24"/>
          <w:lang w:eastAsia="lv-LV"/>
        </w:rPr>
        <w:t>(īpašuma kadastra Nr.</w:t>
      </w:r>
      <w:r w:rsidRPr="00893947">
        <w:rPr>
          <w:rFonts w:ascii="Times New Roman" w:hAnsi="Times New Roman" w:cs="Times New Roman"/>
          <w:color w:val="000000" w:themeColor="text1"/>
          <w:sz w:val="24"/>
          <w:szCs w:val="24"/>
        </w:rPr>
        <w:t xml:space="preserve"> 7601 001 0014,7601 001 0015, 7601 001 0016, 7601 001 0603), kas sastāv no zemes vienībām ar kadastra apzīmējumiem 7601 001 0009, 7601 001 0010, 7601 001 0008 un 7601 001 0011</w:t>
      </w:r>
      <w:r w:rsidRPr="00893947">
        <w:rPr>
          <w:rFonts w:ascii="Times New Roman" w:eastAsia="Times New Roman" w:hAnsi="Times New Roman" w:cs="Times New Roman"/>
          <w:bCs/>
          <w:color w:val="000000" w:themeColor="text1"/>
          <w:sz w:val="24"/>
          <w:szCs w:val="24"/>
          <w:lang w:eastAsia="lv-LV"/>
        </w:rPr>
        <w:t xml:space="preserve"> ar kopējo platību </w:t>
      </w:r>
      <w:r w:rsidRPr="00893947">
        <w:rPr>
          <w:rFonts w:ascii="Times New Roman" w:hAnsi="Times New Roman" w:cs="Times New Roman"/>
          <w:color w:val="000000" w:themeColor="text1"/>
          <w:sz w:val="24"/>
          <w:szCs w:val="24"/>
        </w:rPr>
        <w:t xml:space="preserve">6,27 ha, un uz tām esošās </w:t>
      </w:r>
      <w:r w:rsidRPr="00893947">
        <w:rPr>
          <w:rFonts w:ascii="Times New Roman" w:eastAsia="Times New Roman" w:hAnsi="Times New Roman" w:cs="Times New Roman"/>
          <w:color w:val="000000" w:themeColor="text1"/>
          <w:sz w:val="24"/>
          <w:szCs w:val="24"/>
          <w:lang w:eastAsia="lv-LV"/>
        </w:rPr>
        <w:t xml:space="preserve">tipveida neapkurināmās angāra ēkas </w:t>
      </w:r>
      <w:r w:rsidRPr="00893947">
        <w:rPr>
          <w:rFonts w:ascii="Times New Roman" w:hAnsi="Times New Roman" w:cs="Times New Roman"/>
          <w:color w:val="000000" w:themeColor="text1"/>
          <w:sz w:val="24"/>
          <w:szCs w:val="24"/>
        </w:rPr>
        <w:t>990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platībā, apbūves laukums 1070,9 m</w:t>
      </w:r>
      <w:r w:rsidRPr="00893947">
        <w:rPr>
          <w:rFonts w:ascii="Times New Roman" w:hAnsi="Times New Roman" w:cs="Times New Roman"/>
          <w:color w:val="000000" w:themeColor="text1"/>
          <w:sz w:val="24"/>
          <w:szCs w:val="24"/>
          <w:vertAlign w:val="superscript"/>
        </w:rPr>
        <w:t xml:space="preserve">2 </w:t>
      </w:r>
      <w:r w:rsidRPr="00893947">
        <w:rPr>
          <w:rFonts w:ascii="Times New Roman" w:hAnsi="Times New Roman" w:cs="Times New Roman"/>
          <w:color w:val="000000" w:themeColor="text1"/>
          <w:sz w:val="24"/>
          <w:szCs w:val="24"/>
        </w:rPr>
        <w:t xml:space="preserve"> un divām moduļu tipa sadzīves ēkām 28,6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un 18,3 m</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platībā</w:t>
      </w:r>
      <w:r w:rsidRPr="00893947">
        <w:rPr>
          <w:rFonts w:ascii="Times New Roman" w:hAnsi="Times New Roman" w:cs="Times New Roman"/>
          <w:color w:val="000000" w:themeColor="text1"/>
          <w:sz w:val="24"/>
          <w:szCs w:val="24"/>
          <w:vertAlign w:val="superscript"/>
        </w:rPr>
        <w:t>2</w:t>
      </w:r>
      <w:r w:rsidRPr="00893947">
        <w:rPr>
          <w:rFonts w:ascii="Times New Roman" w:hAnsi="Times New Roman" w:cs="Times New Roman"/>
          <w:color w:val="000000" w:themeColor="text1"/>
          <w:sz w:val="24"/>
          <w:szCs w:val="24"/>
        </w:rPr>
        <w:t xml:space="preserve">. </w:t>
      </w:r>
    </w:p>
    <w:p w14:paraId="5B290F0F"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Nomas objekta faktiskais stāvoklis:</w:t>
      </w:r>
    </w:p>
    <w:p w14:paraId="51338C23"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p>
    <w:p w14:paraId="419404D0"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p>
    <w:p w14:paraId="66898131"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p>
    <w:p w14:paraId="442E28A4"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p>
    <w:p w14:paraId="39D9EE60"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4153"/>
        <w:gridCol w:w="4153"/>
      </w:tblGrid>
      <w:tr w:rsidR="00893947" w:rsidRPr="00893947" w14:paraId="2AECACC8" w14:textId="77777777" w:rsidTr="00755EBF">
        <w:trPr>
          <w:tblCellSpacing w:w="0" w:type="dxa"/>
        </w:trPr>
        <w:tc>
          <w:tcPr>
            <w:tcW w:w="0" w:type="auto"/>
            <w:vAlign w:val="center"/>
            <w:hideMark/>
          </w:tcPr>
          <w:p w14:paraId="789AA7B2"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NODOD</w:t>
            </w:r>
          </w:p>
          <w:p w14:paraId="60205B29"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_________________________</w:t>
            </w:r>
          </w:p>
          <w:p w14:paraId="54562BB4"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Ā.Vucāns</w:t>
            </w:r>
          </w:p>
        </w:tc>
        <w:tc>
          <w:tcPr>
            <w:tcW w:w="0" w:type="auto"/>
            <w:vAlign w:val="center"/>
            <w:hideMark/>
          </w:tcPr>
          <w:p w14:paraId="08D7833E"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PIEŅEM</w:t>
            </w:r>
          </w:p>
          <w:p w14:paraId="4ED295BF"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_________________________</w:t>
            </w:r>
          </w:p>
          <w:p w14:paraId="7FC7B160" w14:textId="77777777" w:rsidR="00893947" w:rsidRPr="00893947" w:rsidRDefault="00893947" w:rsidP="0089394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893947">
              <w:rPr>
                <w:rFonts w:ascii="Times New Roman" w:eastAsia="Times New Roman" w:hAnsi="Times New Roman" w:cs="Times New Roman"/>
                <w:color w:val="000000" w:themeColor="text1"/>
                <w:sz w:val="24"/>
                <w:szCs w:val="24"/>
                <w:lang w:eastAsia="lv-LV"/>
              </w:rPr>
              <w:t>______________</w:t>
            </w:r>
          </w:p>
        </w:tc>
      </w:tr>
    </w:tbl>
    <w:p w14:paraId="54AD46B4" w14:textId="77777777" w:rsidR="00893947" w:rsidRPr="00893947" w:rsidRDefault="00000000" w:rsidP="0089394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pict w14:anchorId="0400ECF7">
          <v:rect id="_x0000_i1025" style="width:0;height:1.5pt" o:hralign="center" o:hrstd="t" o:hrnoshade="t" o:hr="t" fillcolor="black" stroked="f"/>
        </w:pict>
      </w:r>
    </w:p>
    <w:p w14:paraId="167E3D43" w14:textId="77777777" w:rsidR="00893947" w:rsidRPr="00893947" w:rsidRDefault="00893947" w:rsidP="00893947"/>
    <w:sectPr w:rsidR="00893947" w:rsidRPr="00893947">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0B2A1" w14:textId="77777777" w:rsidR="00471D2B" w:rsidRDefault="00471D2B">
      <w:pPr>
        <w:spacing w:after="0" w:line="240" w:lineRule="auto"/>
      </w:pPr>
      <w:r>
        <w:separator/>
      </w:r>
    </w:p>
  </w:endnote>
  <w:endnote w:type="continuationSeparator" w:id="0">
    <w:p w14:paraId="1537F5DF" w14:textId="77777777" w:rsidR="00471D2B" w:rsidRDefault="0047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33DAA" w14:textId="77777777" w:rsidR="00471D2B" w:rsidRDefault="00471D2B">
      <w:pPr>
        <w:spacing w:after="0" w:line="240" w:lineRule="auto"/>
      </w:pPr>
      <w:r>
        <w:separator/>
      </w:r>
    </w:p>
  </w:footnote>
  <w:footnote w:type="continuationSeparator" w:id="0">
    <w:p w14:paraId="66BBF6D1" w14:textId="77777777" w:rsidR="00471D2B" w:rsidRDefault="00471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9715587"/>
      <w:docPartObj>
        <w:docPartGallery w:val="Page Numbers (Top of Page)"/>
        <w:docPartUnique/>
      </w:docPartObj>
    </w:sdtPr>
    <w:sdtEndPr>
      <w:rPr>
        <w:noProof/>
      </w:rPr>
    </w:sdtEndPr>
    <w:sdtContent>
      <w:p w14:paraId="5DA4DC10" w14:textId="77777777" w:rsidR="00C32118" w:rsidRDefault="00893947">
        <w:pPr>
          <w:pStyle w:val="Header"/>
          <w:jc w:val="center"/>
        </w:pPr>
        <w:r>
          <w:fldChar w:fldCharType="begin"/>
        </w:r>
        <w:r>
          <w:instrText xml:space="preserve"> PAGE   \* MERGEFORMAT </w:instrText>
        </w:r>
        <w:r>
          <w:fldChar w:fldCharType="separate"/>
        </w:r>
        <w:r w:rsidR="00B162E0">
          <w:rPr>
            <w:noProof/>
          </w:rPr>
          <w:t>9</w:t>
        </w:r>
        <w:r>
          <w:rPr>
            <w:noProof/>
          </w:rPr>
          <w:fldChar w:fldCharType="end"/>
        </w:r>
      </w:p>
    </w:sdtContent>
  </w:sdt>
  <w:p w14:paraId="189B2E94" w14:textId="77777777" w:rsidR="00C32118" w:rsidRDefault="00C3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003E69"/>
    <w:multiLevelType w:val="multilevel"/>
    <w:tmpl w:val="F3603AF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i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16cid:durableId="210464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947"/>
    <w:rsid w:val="001279CF"/>
    <w:rsid w:val="00471D2B"/>
    <w:rsid w:val="006A728C"/>
    <w:rsid w:val="0072623D"/>
    <w:rsid w:val="008020ED"/>
    <w:rsid w:val="00893947"/>
    <w:rsid w:val="008D3742"/>
    <w:rsid w:val="008F189E"/>
    <w:rsid w:val="00A21E9A"/>
    <w:rsid w:val="00B162E0"/>
    <w:rsid w:val="00BD59BA"/>
    <w:rsid w:val="00C32118"/>
    <w:rsid w:val="00D835B7"/>
    <w:rsid w:val="00FB2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73F26E"/>
  <w15:chartTrackingRefBased/>
  <w15:docId w15:val="{A49EF818-F4DC-4C44-8F89-DDC80393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394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93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16194</Words>
  <Characters>9232</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6</cp:revision>
  <dcterms:created xsi:type="dcterms:W3CDTF">2024-06-11T10:10:00Z</dcterms:created>
  <dcterms:modified xsi:type="dcterms:W3CDTF">2024-07-03T10:54:00Z</dcterms:modified>
</cp:coreProperties>
</file>