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F26D" w14:textId="77777777" w:rsidR="00207752" w:rsidRPr="00EC06A3" w:rsidRDefault="00207752" w:rsidP="00207752">
      <w:pPr>
        <w:jc w:val="right"/>
      </w:pPr>
      <w:r w:rsidRPr="00EC06A3">
        <w:t xml:space="preserve">1.pielikums </w:t>
      </w:r>
    </w:p>
    <w:p w14:paraId="4D39F2D9" w14:textId="77777777" w:rsidR="00207752" w:rsidRPr="00F11E3C" w:rsidRDefault="00207752" w:rsidP="0020775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432651F6" w14:textId="77777777" w:rsidR="00207752" w:rsidRPr="00F11E3C" w:rsidRDefault="00207752" w:rsidP="00207752">
      <w:pPr>
        <w:jc w:val="center"/>
        <w:rPr>
          <w:b/>
        </w:rPr>
      </w:pPr>
    </w:p>
    <w:p w14:paraId="3023301F" w14:textId="77777777" w:rsidR="00207752" w:rsidRPr="00F11E3C" w:rsidRDefault="00207752" w:rsidP="00207752">
      <w:pPr>
        <w:jc w:val="center"/>
        <w:rPr>
          <w:b/>
        </w:rPr>
      </w:pPr>
      <w:r w:rsidRPr="00F11E3C">
        <w:rPr>
          <w:b/>
        </w:rPr>
        <w:t>PIETEIKUMA ANKETA</w:t>
      </w:r>
    </w:p>
    <w:p w14:paraId="50F9E25D" w14:textId="77777777" w:rsidR="00207752" w:rsidRPr="00F11E3C" w:rsidRDefault="00207752" w:rsidP="00207752">
      <w:pPr>
        <w:jc w:val="center"/>
        <w:rPr>
          <w:b/>
        </w:rPr>
      </w:pPr>
      <w:r w:rsidRPr="00F11E3C">
        <w:rPr>
          <w:b/>
        </w:rPr>
        <w:t xml:space="preserve">Apbalvojumam </w:t>
      </w:r>
      <w:r w:rsidRPr="00E1571B">
        <w:rPr>
          <w:b/>
        </w:rPr>
        <w:t xml:space="preserve">Preiļu </w:t>
      </w:r>
      <w:r>
        <w:rPr>
          <w:b/>
        </w:rPr>
        <w:t>n</w:t>
      </w:r>
      <w:r w:rsidRPr="00E1571B">
        <w:rPr>
          <w:b/>
        </w:rPr>
        <w:t xml:space="preserve">ovada “Kultūras </w:t>
      </w:r>
      <w:r>
        <w:rPr>
          <w:b/>
        </w:rPr>
        <w:t>u</w:t>
      </w:r>
      <w:r w:rsidRPr="00E1571B">
        <w:rPr>
          <w:b/>
        </w:rPr>
        <w:t xml:space="preserve">n </w:t>
      </w:r>
      <w:r>
        <w:rPr>
          <w:b/>
        </w:rPr>
        <w:t>t</w:t>
      </w:r>
      <w:r w:rsidRPr="00E1571B">
        <w:rPr>
          <w:b/>
        </w:rPr>
        <w:t xml:space="preserve">ūrisma </w:t>
      </w:r>
      <w:r>
        <w:rPr>
          <w:b/>
        </w:rPr>
        <w:t>g</w:t>
      </w:r>
      <w:r w:rsidRPr="00E1571B">
        <w:rPr>
          <w:b/>
        </w:rPr>
        <w:t xml:space="preserve">ada </w:t>
      </w:r>
      <w:r>
        <w:rPr>
          <w:b/>
        </w:rPr>
        <w:t>b</w:t>
      </w:r>
      <w:r w:rsidRPr="00E1571B">
        <w:rPr>
          <w:b/>
        </w:rPr>
        <w:t>alva 2023”</w:t>
      </w:r>
    </w:p>
    <w:p w14:paraId="1D6DE01B" w14:textId="77777777" w:rsidR="00207752" w:rsidRDefault="00207752" w:rsidP="00207752">
      <w:pPr>
        <w:ind w:left="1134" w:right="567"/>
        <w:jc w:val="center"/>
        <w:rPr>
          <w:b/>
        </w:rPr>
      </w:pPr>
    </w:p>
    <w:p w14:paraId="1B3B28E1" w14:textId="77777777" w:rsidR="00207752" w:rsidRDefault="00207752" w:rsidP="00207752">
      <w:pPr>
        <w:pStyle w:val="Sarakstarindkopa"/>
        <w:numPr>
          <w:ilvl w:val="0"/>
          <w:numId w:val="1"/>
        </w:numPr>
        <w:pBdr>
          <w:bottom w:val="single" w:sz="6" w:space="1" w:color="auto"/>
        </w:pBdr>
        <w:spacing w:after="200" w:line="276" w:lineRule="auto"/>
        <w:ind w:left="284" w:right="567" w:hanging="284"/>
        <w:rPr>
          <w:b/>
        </w:rPr>
      </w:pPr>
      <w:r>
        <w:rPr>
          <w:b/>
        </w:rPr>
        <w:t>Pieteicējs</w:t>
      </w:r>
    </w:p>
    <w:p w14:paraId="479BF4A3" w14:textId="77777777" w:rsidR="00207752" w:rsidRPr="00E1571B" w:rsidRDefault="00207752" w:rsidP="00207752">
      <w:pPr>
        <w:pBdr>
          <w:bottom w:val="single" w:sz="6" w:space="1" w:color="auto"/>
        </w:pBdr>
        <w:spacing w:after="200" w:line="276" w:lineRule="auto"/>
        <w:ind w:right="567"/>
        <w:rPr>
          <w:b/>
        </w:rPr>
      </w:pPr>
    </w:p>
    <w:p w14:paraId="4504F432" w14:textId="77777777" w:rsidR="00207752" w:rsidRDefault="00207752" w:rsidP="00207752">
      <w:pPr>
        <w:ind w:left="426" w:right="567" w:hanging="426"/>
        <w:jc w:val="center"/>
        <w:rPr>
          <w:vertAlign w:val="superscript"/>
        </w:rPr>
      </w:pPr>
      <w:r>
        <w:rPr>
          <w:vertAlign w:val="superscript"/>
        </w:rPr>
        <w:t>(juridiska vai fiziska persona)</w:t>
      </w:r>
    </w:p>
    <w:p w14:paraId="6A18F9FA" w14:textId="77777777" w:rsidR="00207752" w:rsidRDefault="00207752" w:rsidP="00207752">
      <w:pPr>
        <w:pStyle w:val="Bezatstarpm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Konkursa nominācija</w:t>
      </w:r>
    </w:p>
    <w:p w14:paraId="5B3AE787" w14:textId="77777777" w:rsidR="00207752" w:rsidRDefault="00207752" w:rsidP="00207752">
      <w:pPr>
        <w:pStyle w:val="Bezatstarpm"/>
        <w:pBdr>
          <w:bottom w:val="single" w:sz="6" w:space="1" w:color="auto"/>
        </w:pBdr>
        <w:ind w:left="426" w:hanging="426"/>
        <w:rPr>
          <w:rFonts w:ascii="Times New Roman" w:hAnsi="Times New Roman"/>
          <w:b/>
          <w:sz w:val="24"/>
          <w:szCs w:val="24"/>
        </w:rPr>
      </w:pPr>
    </w:p>
    <w:p w14:paraId="7DD0FB9C" w14:textId="77777777" w:rsidR="00207752" w:rsidRDefault="00207752" w:rsidP="00207752">
      <w:pPr>
        <w:pStyle w:val="Bezatstarpm"/>
        <w:ind w:left="426" w:hanging="426"/>
        <w:rPr>
          <w:rFonts w:ascii="Times New Roman" w:hAnsi="Times New Roman"/>
          <w:b/>
          <w:sz w:val="24"/>
          <w:szCs w:val="24"/>
        </w:rPr>
      </w:pPr>
    </w:p>
    <w:p w14:paraId="55517A25" w14:textId="77777777" w:rsidR="00207752" w:rsidRDefault="00207752" w:rsidP="00207752">
      <w:pPr>
        <w:pStyle w:val="Bezatstarpm"/>
        <w:ind w:left="426" w:hanging="426"/>
        <w:rPr>
          <w:rFonts w:ascii="Times New Roman" w:hAnsi="Times New Roman"/>
          <w:b/>
          <w:sz w:val="24"/>
          <w:szCs w:val="24"/>
        </w:rPr>
      </w:pPr>
    </w:p>
    <w:p w14:paraId="31C7BBA1" w14:textId="77777777" w:rsidR="00207752" w:rsidRDefault="00207752" w:rsidP="00207752">
      <w:pPr>
        <w:ind w:left="426" w:right="567" w:hanging="426"/>
        <w:rPr>
          <w:b/>
        </w:rPr>
      </w:pPr>
      <w:r>
        <w:rPr>
          <w:b/>
        </w:rPr>
        <w:t xml:space="preserve">3. Pieteicēja tālrunis, e-pasta adrese </w:t>
      </w:r>
    </w:p>
    <w:p w14:paraId="5675CF53" w14:textId="77777777" w:rsidR="00207752" w:rsidRDefault="00207752" w:rsidP="00207752">
      <w:pPr>
        <w:pBdr>
          <w:bottom w:val="single" w:sz="6" w:space="1" w:color="auto"/>
        </w:pBdr>
        <w:ind w:left="426" w:right="567" w:hanging="426"/>
        <w:rPr>
          <w:b/>
        </w:rPr>
      </w:pPr>
    </w:p>
    <w:p w14:paraId="009F9A11" w14:textId="77777777" w:rsidR="00207752" w:rsidRDefault="00207752" w:rsidP="00207752">
      <w:pPr>
        <w:ind w:left="426" w:right="567" w:hanging="426"/>
        <w:rPr>
          <w:b/>
        </w:rPr>
      </w:pPr>
    </w:p>
    <w:p w14:paraId="05E63BC5" w14:textId="77777777" w:rsidR="00207752" w:rsidRPr="00E1571B" w:rsidRDefault="00207752" w:rsidP="00207752">
      <w:pPr>
        <w:ind w:left="426" w:right="567" w:hanging="426"/>
        <w:rPr>
          <w:b/>
          <w:lang w:val="en-US"/>
        </w:rPr>
      </w:pPr>
    </w:p>
    <w:p w14:paraId="6C8FB3E1" w14:textId="77777777" w:rsidR="00207752" w:rsidRDefault="00207752" w:rsidP="00207752">
      <w:pPr>
        <w:ind w:left="426" w:right="567" w:hanging="426"/>
        <w:rPr>
          <w:b/>
        </w:rPr>
      </w:pPr>
      <w:r>
        <w:rPr>
          <w:b/>
        </w:rPr>
        <w:t>4. Datums</w:t>
      </w:r>
    </w:p>
    <w:p w14:paraId="5FF4B6BB" w14:textId="77777777" w:rsidR="00207752" w:rsidRDefault="00207752" w:rsidP="00207752">
      <w:pPr>
        <w:pBdr>
          <w:bottom w:val="single" w:sz="6" w:space="1" w:color="auto"/>
        </w:pBdr>
        <w:ind w:left="426" w:right="567" w:hanging="426"/>
        <w:rPr>
          <w:b/>
        </w:rPr>
      </w:pPr>
    </w:p>
    <w:p w14:paraId="4A13056A" w14:textId="77777777" w:rsidR="00207752" w:rsidRDefault="00207752" w:rsidP="00207752">
      <w:pPr>
        <w:ind w:left="426" w:right="567" w:hanging="426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1"/>
        <w:gridCol w:w="5717"/>
      </w:tblGrid>
      <w:tr w:rsidR="00207752" w14:paraId="4B0DFEE1" w14:textId="77777777" w:rsidTr="00807A90"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9969" w14:textId="77777777" w:rsidR="00207752" w:rsidRDefault="00207752" w:rsidP="00807A90">
            <w:pPr>
              <w:ind w:left="426" w:hanging="426"/>
              <w:jc w:val="center"/>
              <w:rPr>
                <w:b/>
                <w:bCs/>
              </w:rPr>
            </w:pPr>
            <w:r w:rsidRPr="001C735A">
              <w:rPr>
                <w:b/>
                <w:bCs/>
              </w:rPr>
              <w:t>Pretendents</w:t>
            </w:r>
          </w:p>
          <w:p w14:paraId="28E12C2F" w14:textId="77777777" w:rsidR="00207752" w:rsidRDefault="00207752" w:rsidP="00807A90">
            <w:pPr>
              <w:rPr>
                <w:b/>
                <w:bCs/>
              </w:rPr>
            </w:pPr>
          </w:p>
          <w:p w14:paraId="6168D526" w14:textId="77777777" w:rsidR="00207752" w:rsidRPr="001C735A" w:rsidRDefault="00207752" w:rsidP="00807A90">
            <w:pPr>
              <w:ind w:left="426" w:hanging="426"/>
              <w:jc w:val="center"/>
              <w:rPr>
                <w:b/>
                <w:bCs/>
              </w:rPr>
            </w:pPr>
          </w:p>
          <w:p w14:paraId="0DC5F6FD" w14:textId="77777777" w:rsidR="00207752" w:rsidRPr="001C735A" w:rsidRDefault="00207752" w:rsidP="00807A90">
            <w:pPr>
              <w:jc w:val="center"/>
              <w:rPr>
                <w:b/>
                <w:bCs/>
              </w:rPr>
            </w:pP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F5C3" w14:textId="77777777" w:rsidR="00207752" w:rsidRDefault="00207752" w:rsidP="00807A90">
            <w:pPr>
              <w:ind w:left="426" w:hanging="426"/>
              <w:jc w:val="center"/>
              <w:rPr>
                <w:b/>
                <w:bCs/>
                <w:lang w:val="en-US"/>
              </w:rPr>
            </w:pPr>
          </w:p>
          <w:p w14:paraId="00014057" w14:textId="77777777" w:rsidR="00207752" w:rsidRPr="001C735A" w:rsidRDefault="00207752" w:rsidP="00807A90">
            <w:pPr>
              <w:ind w:left="426" w:hanging="426"/>
              <w:jc w:val="center"/>
              <w:rPr>
                <w:b/>
                <w:bCs/>
                <w:lang w:val="en-US"/>
              </w:rPr>
            </w:pPr>
          </w:p>
        </w:tc>
      </w:tr>
      <w:tr w:rsidR="00207752" w14:paraId="00B9BC7F" w14:textId="77777777" w:rsidTr="00807A90">
        <w:trPr>
          <w:trHeight w:val="1344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DD32" w14:textId="77777777" w:rsidR="00207752" w:rsidRDefault="00207752" w:rsidP="00807A90">
            <w:pPr>
              <w:jc w:val="center"/>
            </w:pPr>
            <w:r w:rsidRPr="001C735A">
              <w:rPr>
                <w:b/>
                <w:bCs/>
              </w:rPr>
              <w:t>Pamatojums (par ko apbalvojums piešķirams)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BE9A" w14:textId="77777777" w:rsidR="00207752" w:rsidRDefault="00207752" w:rsidP="00807A90">
            <w:pPr>
              <w:jc w:val="center"/>
            </w:pPr>
          </w:p>
          <w:p w14:paraId="20B5E21A" w14:textId="77777777" w:rsidR="00207752" w:rsidRDefault="00207752" w:rsidP="00807A90">
            <w:pPr>
              <w:jc w:val="center"/>
            </w:pPr>
          </w:p>
          <w:p w14:paraId="7CAFD635" w14:textId="77777777" w:rsidR="00207752" w:rsidRDefault="00207752" w:rsidP="00807A90">
            <w:pPr>
              <w:jc w:val="center"/>
            </w:pPr>
          </w:p>
        </w:tc>
      </w:tr>
      <w:tr w:rsidR="00207752" w14:paraId="30750999" w14:textId="77777777" w:rsidTr="00807A90">
        <w:trPr>
          <w:trHeight w:val="1872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16BF" w14:textId="77777777" w:rsidR="00207752" w:rsidRDefault="00207752" w:rsidP="00807A90">
            <w:pPr>
              <w:jc w:val="center"/>
            </w:pPr>
            <w:r>
              <w:rPr>
                <w:b/>
                <w:bCs/>
              </w:rPr>
              <w:t>Pretendenta apraksts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996" w14:textId="77777777" w:rsidR="00207752" w:rsidRDefault="00207752" w:rsidP="00807A90">
            <w:pPr>
              <w:jc w:val="center"/>
            </w:pPr>
          </w:p>
        </w:tc>
      </w:tr>
    </w:tbl>
    <w:p w14:paraId="14FDFEB6" w14:textId="77777777" w:rsidR="00207752" w:rsidRDefault="00207752" w:rsidP="00207752">
      <w:pPr>
        <w:ind w:left="1134" w:right="567"/>
        <w:jc w:val="both"/>
        <w:rPr>
          <w:sz w:val="8"/>
        </w:rPr>
      </w:pPr>
    </w:p>
    <w:p w14:paraId="6F215492" w14:textId="77777777" w:rsidR="00207752" w:rsidRDefault="00207752" w:rsidP="00207752">
      <w:pPr>
        <w:ind w:right="-143"/>
        <w:jc w:val="both"/>
      </w:pPr>
      <w:r>
        <w:t>Pielikumā pievienoti sekojoši materiāli:</w:t>
      </w:r>
    </w:p>
    <w:p w14:paraId="6CB657AD" w14:textId="77777777" w:rsidR="00207752" w:rsidRDefault="00207752" w:rsidP="00207752">
      <w:pPr>
        <w:ind w:right="-143"/>
        <w:jc w:val="both"/>
      </w:pPr>
    </w:p>
    <w:p w14:paraId="2A4E84C1" w14:textId="77777777" w:rsidR="00207752" w:rsidRDefault="00207752" w:rsidP="00207752">
      <w:pPr>
        <w:pBdr>
          <w:top w:val="single" w:sz="6" w:space="1" w:color="auto"/>
          <w:bottom w:val="single" w:sz="6" w:space="1" w:color="auto"/>
        </w:pBdr>
        <w:ind w:right="-143"/>
        <w:jc w:val="both"/>
      </w:pPr>
    </w:p>
    <w:p w14:paraId="2147B229" w14:textId="77777777" w:rsidR="00207752" w:rsidRDefault="00207752" w:rsidP="00207752">
      <w:pPr>
        <w:pBdr>
          <w:bottom w:val="single" w:sz="6" w:space="1" w:color="auto"/>
          <w:between w:val="single" w:sz="6" w:space="1" w:color="auto"/>
        </w:pBdr>
        <w:ind w:right="-143"/>
        <w:jc w:val="both"/>
      </w:pPr>
    </w:p>
    <w:p w14:paraId="568AA4C3" w14:textId="77777777" w:rsidR="00207752" w:rsidRDefault="00207752" w:rsidP="00207752">
      <w:pPr>
        <w:pBdr>
          <w:bottom w:val="single" w:sz="6" w:space="1" w:color="auto"/>
          <w:between w:val="single" w:sz="6" w:space="1" w:color="auto"/>
        </w:pBdr>
        <w:ind w:right="-143"/>
        <w:jc w:val="both"/>
      </w:pPr>
    </w:p>
    <w:p w14:paraId="1FDFACD3" w14:textId="77777777" w:rsidR="00207752" w:rsidRDefault="00207752" w:rsidP="00207752">
      <w:pPr>
        <w:ind w:right="-143"/>
        <w:jc w:val="both"/>
      </w:pPr>
    </w:p>
    <w:p w14:paraId="62F5E847" w14:textId="77777777" w:rsidR="00207752" w:rsidRPr="00F11E3C" w:rsidRDefault="00207752" w:rsidP="00207752"/>
    <w:p w14:paraId="0EDCCC87" w14:textId="77777777" w:rsidR="00207752" w:rsidRPr="00F11E3C" w:rsidRDefault="00207752" w:rsidP="00207752"/>
    <w:p w14:paraId="479F1DA0" w14:textId="77777777" w:rsidR="00207752" w:rsidRDefault="00207752" w:rsidP="00207752">
      <w:pPr>
        <w:pBdr>
          <w:bottom w:val="single" w:sz="6" w:space="1" w:color="auto"/>
        </w:pBdr>
      </w:pPr>
      <w:r w:rsidRPr="00F11E3C">
        <w:t xml:space="preserve">Datums </w:t>
      </w:r>
    </w:p>
    <w:p w14:paraId="3E406103" w14:textId="77777777" w:rsidR="00207752" w:rsidRPr="00F11E3C" w:rsidRDefault="00207752" w:rsidP="00207752"/>
    <w:p w14:paraId="46D67A6B" w14:textId="77777777" w:rsidR="00207752" w:rsidRPr="00F11E3C" w:rsidRDefault="00207752" w:rsidP="00207752"/>
    <w:p w14:paraId="64D7626E" w14:textId="4F7EC291" w:rsidR="005B6DB0" w:rsidRDefault="00207752" w:rsidP="00207752">
      <w:pPr>
        <w:pBdr>
          <w:bottom w:val="single" w:sz="6" w:space="1" w:color="auto"/>
        </w:pBdr>
      </w:pPr>
      <w:r w:rsidRPr="00F11E3C">
        <w:t>Paraksts/atšifrējums</w:t>
      </w:r>
    </w:p>
    <w:sectPr w:rsidR="005B6DB0" w:rsidSect="006F0F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1713B"/>
    <w:multiLevelType w:val="hybridMultilevel"/>
    <w:tmpl w:val="2FF09B34"/>
    <w:lvl w:ilvl="0" w:tplc="49360AEA">
      <w:start w:val="1"/>
      <w:numFmt w:val="decimal"/>
      <w:lvlText w:val="%1."/>
      <w:lvlJc w:val="left"/>
      <w:pPr>
        <w:ind w:left="1494" w:hanging="360"/>
      </w:p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>
      <w:start w:val="1"/>
      <w:numFmt w:val="lowerRoman"/>
      <w:lvlText w:val="%3."/>
      <w:lvlJc w:val="right"/>
      <w:pPr>
        <w:ind w:left="2934" w:hanging="180"/>
      </w:pPr>
    </w:lvl>
    <w:lvl w:ilvl="3" w:tplc="0426000F">
      <w:start w:val="1"/>
      <w:numFmt w:val="decimal"/>
      <w:lvlText w:val="%4."/>
      <w:lvlJc w:val="left"/>
      <w:pPr>
        <w:ind w:left="3654" w:hanging="360"/>
      </w:pPr>
    </w:lvl>
    <w:lvl w:ilvl="4" w:tplc="04260019">
      <w:start w:val="1"/>
      <w:numFmt w:val="lowerLetter"/>
      <w:lvlText w:val="%5."/>
      <w:lvlJc w:val="left"/>
      <w:pPr>
        <w:ind w:left="4374" w:hanging="360"/>
      </w:pPr>
    </w:lvl>
    <w:lvl w:ilvl="5" w:tplc="0426001B">
      <w:start w:val="1"/>
      <w:numFmt w:val="lowerRoman"/>
      <w:lvlText w:val="%6."/>
      <w:lvlJc w:val="right"/>
      <w:pPr>
        <w:ind w:left="5094" w:hanging="180"/>
      </w:pPr>
    </w:lvl>
    <w:lvl w:ilvl="6" w:tplc="0426000F">
      <w:start w:val="1"/>
      <w:numFmt w:val="decimal"/>
      <w:lvlText w:val="%7."/>
      <w:lvlJc w:val="left"/>
      <w:pPr>
        <w:ind w:left="5814" w:hanging="360"/>
      </w:pPr>
    </w:lvl>
    <w:lvl w:ilvl="7" w:tplc="04260019">
      <w:start w:val="1"/>
      <w:numFmt w:val="lowerLetter"/>
      <w:lvlText w:val="%8."/>
      <w:lvlJc w:val="left"/>
      <w:pPr>
        <w:ind w:left="6534" w:hanging="360"/>
      </w:pPr>
    </w:lvl>
    <w:lvl w:ilvl="8" w:tplc="042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868181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71"/>
    <w:rsid w:val="00207752"/>
    <w:rsid w:val="005B6DB0"/>
    <w:rsid w:val="006F0F08"/>
    <w:rsid w:val="00BC17DE"/>
    <w:rsid w:val="00E7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A626"/>
  <w15:chartTrackingRefBased/>
  <w15:docId w15:val="{B59AF484-7D06-4059-8901-DD5A89DE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77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07752"/>
    <w:pPr>
      <w:ind w:left="720"/>
      <w:contextualSpacing/>
    </w:pPr>
  </w:style>
  <w:style w:type="paragraph" w:styleId="Bezatstarpm">
    <w:name w:val="No Spacing"/>
    <w:uiPriority w:val="1"/>
    <w:qFormat/>
    <w:rsid w:val="00207752"/>
    <w:pPr>
      <w:spacing w:after="0" w:line="240" w:lineRule="auto"/>
    </w:pPr>
    <w:rPr>
      <w:rFonts w:eastAsiaTheme="minorEastAsia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143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Kudina</dc:creator>
  <cp:keywords/>
  <dc:description/>
  <cp:lastModifiedBy>Ilze Kudina</cp:lastModifiedBy>
  <cp:revision>2</cp:revision>
  <dcterms:created xsi:type="dcterms:W3CDTF">2024-01-26T14:13:00Z</dcterms:created>
  <dcterms:modified xsi:type="dcterms:W3CDTF">2024-01-26T14:13:00Z</dcterms:modified>
</cp:coreProperties>
</file>